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53" w:rsidRDefault="00A91153" w:rsidP="00A91153">
      <w:pPr>
        <w:rPr>
          <w:sz w:val="44"/>
          <w:szCs w:val="44"/>
        </w:rPr>
      </w:pPr>
    </w:p>
    <w:p w:rsidR="00A91153" w:rsidRDefault="00A91153" w:rsidP="00A91153">
      <w:pPr>
        <w:rPr>
          <w:sz w:val="44"/>
          <w:szCs w:val="44"/>
        </w:rPr>
      </w:pPr>
    </w:p>
    <w:p w:rsidR="00A91153" w:rsidRDefault="00A91153" w:rsidP="00A91153">
      <w:pPr>
        <w:rPr>
          <w:sz w:val="44"/>
          <w:szCs w:val="44"/>
        </w:rPr>
      </w:pPr>
    </w:p>
    <w:p w:rsidR="00A91153" w:rsidRDefault="00A91153" w:rsidP="00A91153">
      <w:pPr>
        <w:jc w:val="center"/>
        <w:rPr>
          <w:rFonts w:ascii="Times New Roman"/>
          <w:b/>
          <w:sz w:val="44"/>
          <w:szCs w:val="44"/>
        </w:rPr>
      </w:pPr>
      <w:bookmarkStart w:id="0" w:name="_Hlk532388824"/>
      <w:r w:rsidRPr="007B3B8C">
        <w:rPr>
          <w:b/>
          <w:iCs/>
          <w:sz w:val="36"/>
          <w:szCs w:val="36"/>
        </w:rPr>
        <w:t>云南楚雄矿治有限公司六苴铜矿刀把</w:t>
      </w:r>
      <w:r w:rsidRPr="007B3B8C">
        <w:rPr>
          <w:rFonts w:hint="eastAsia"/>
          <w:b/>
          <w:iCs/>
          <w:sz w:val="36"/>
          <w:szCs w:val="36"/>
        </w:rPr>
        <w:t>Ⅳ</w:t>
      </w:r>
      <w:r w:rsidRPr="007B3B8C">
        <w:rPr>
          <w:b/>
          <w:iCs/>
          <w:sz w:val="36"/>
          <w:szCs w:val="36"/>
        </w:rPr>
        <w:t>期</w:t>
      </w:r>
      <w:r w:rsidRPr="007B3B8C">
        <w:rPr>
          <w:b/>
          <w:iCs/>
          <w:sz w:val="36"/>
          <w:szCs w:val="36"/>
        </w:rPr>
        <w:t>20</w:t>
      </w:r>
      <w:r w:rsidRPr="007B3B8C">
        <w:rPr>
          <w:b/>
          <w:iCs/>
          <w:sz w:val="36"/>
          <w:szCs w:val="36"/>
        </w:rPr>
        <w:t>万</w:t>
      </w:r>
      <w:r w:rsidRPr="007B3B8C">
        <w:rPr>
          <w:b/>
          <w:iCs/>
          <w:sz w:val="36"/>
          <w:szCs w:val="36"/>
        </w:rPr>
        <w:t>t/a</w:t>
      </w:r>
      <w:r w:rsidRPr="007B3B8C">
        <w:rPr>
          <w:b/>
          <w:iCs/>
          <w:sz w:val="36"/>
          <w:szCs w:val="36"/>
        </w:rPr>
        <w:t>地下采矿工程</w:t>
      </w:r>
      <w:r>
        <w:rPr>
          <w:rFonts w:hint="eastAsia"/>
          <w:b/>
          <w:iCs/>
          <w:sz w:val="36"/>
          <w:szCs w:val="36"/>
        </w:rPr>
        <w:t>环境影响评价</w:t>
      </w:r>
    </w:p>
    <w:bookmarkEnd w:id="0"/>
    <w:p w:rsidR="00A91153" w:rsidRDefault="00A91153" w:rsidP="00A91153">
      <w:pPr>
        <w:jc w:val="center"/>
        <w:rPr>
          <w:rFonts w:ascii="Times New Roman"/>
          <w:b/>
          <w:sz w:val="44"/>
          <w:szCs w:val="44"/>
        </w:rPr>
      </w:pPr>
    </w:p>
    <w:p w:rsidR="00A91153" w:rsidRDefault="00A91153" w:rsidP="00A91153"/>
    <w:p w:rsidR="00A91153" w:rsidRPr="007A31AA" w:rsidRDefault="00A91153" w:rsidP="00A91153">
      <w:pPr>
        <w:spacing w:line="360" w:lineRule="auto"/>
        <w:jc w:val="center"/>
        <w:rPr>
          <w:rFonts w:ascii="华文中宋" w:eastAsia="华文中宋" w:hAnsi="华文中宋"/>
          <w:b/>
          <w:sz w:val="48"/>
          <w:szCs w:val="48"/>
        </w:rPr>
      </w:pPr>
      <w:r w:rsidRPr="007A31AA">
        <w:rPr>
          <w:rFonts w:ascii="华文中宋" w:eastAsia="华文中宋" w:hAnsi="华文中宋" w:hint="eastAsia"/>
          <w:b/>
          <w:sz w:val="48"/>
          <w:szCs w:val="48"/>
        </w:rPr>
        <w:t>公众参与调查说明</w:t>
      </w:r>
    </w:p>
    <w:p w:rsidR="00A91153" w:rsidRDefault="00A91153" w:rsidP="00A91153">
      <w:pPr>
        <w:spacing w:line="360" w:lineRule="auto"/>
        <w:jc w:val="center"/>
        <w:rPr>
          <w:b/>
          <w:sz w:val="44"/>
          <w:szCs w:val="44"/>
        </w:rPr>
      </w:pPr>
    </w:p>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 w:rsidR="00A91153" w:rsidRDefault="00A91153" w:rsidP="00A91153">
      <w:pPr>
        <w:jc w:val="center"/>
        <w:rPr>
          <w:rFonts w:ascii="Times New Roman"/>
          <w:b/>
          <w:sz w:val="32"/>
          <w:szCs w:val="32"/>
        </w:rPr>
      </w:pPr>
      <w:r>
        <w:rPr>
          <w:rFonts w:ascii="Times New Roman"/>
          <w:b/>
          <w:sz w:val="32"/>
          <w:szCs w:val="32"/>
        </w:rPr>
        <w:t>建设单位：</w:t>
      </w:r>
      <w:r>
        <w:rPr>
          <w:rFonts w:ascii="Times New Roman" w:hint="eastAsia"/>
          <w:b/>
          <w:sz w:val="32"/>
          <w:szCs w:val="32"/>
        </w:rPr>
        <w:t>云南</w:t>
      </w:r>
      <w:r>
        <w:rPr>
          <w:rFonts w:ascii="Times New Roman"/>
          <w:b/>
          <w:sz w:val="32"/>
          <w:szCs w:val="32"/>
        </w:rPr>
        <w:t>楚雄矿治有限公司</w:t>
      </w:r>
    </w:p>
    <w:p w:rsidR="00A91153" w:rsidRDefault="00A91153" w:rsidP="00A91153">
      <w:pPr>
        <w:spacing w:line="360" w:lineRule="auto"/>
        <w:jc w:val="center"/>
        <w:rPr>
          <w:rFonts w:ascii="Times New Roman"/>
          <w:b/>
          <w:sz w:val="32"/>
          <w:szCs w:val="32"/>
        </w:rPr>
      </w:pPr>
      <w:r>
        <w:rPr>
          <w:rFonts w:ascii="Times New Roman" w:hint="eastAsia"/>
          <w:b/>
          <w:sz w:val="32"/>
          <w:szCs w:val="32"/>
        </w:rPr>
        <w:t>二零二一</w:t>
      </w:r>
      <w:r>
        <w:rPr>
          <w:rFonts w:ascii="Times New Roman"/>
          <w:b/>
          <w:sz w:val="32"/>
          <w:szCs w:val="32"/>
        </w:rPr>
        <w:t>年</w:t>
      </w:r>
      <w:r>
        <w:rPr>
          <w:rFonts w:ascii="Times New Roman" w:hint="eastAsia"/>
          <w:b/>
          <w:sz w:val="32"/>
          <w:szCs w:val="32"/>
        </w:rPr>
        <w:t>九</w:t>
      </w:r>
      <w:r>
        <w:rPr>
          <w:rFonts w:ascii="Times New Roman"/>
          <w:b/>
          <w:sz w:val="32"/>
          <w:szCs w:val="32"/>
        </w:rPr>
        <w:t>月</w:t>
      </w:r>
    </w:p>
    <w:p w:rsidR="00A91153" w:rsidRDefault="00A91153" w:rsidP="00DF4C44">
      <w:pPr>
        <w:snapToGrid w:val="0"/>
        <w:spacing w:line="360" w:lineRule="auto"/>
        <w:ind w:firstLineChars="200" w:firstLine="480"/>
        <w:rPr>
          <w:rFonts w:ascii="Times New Roman" w:eastAsia="宋体" w:hAnsi="Times New Roman" w:cs="Times New Roman"/>
          <w:sz w:val="24"/>
          <w:szCs w:val="24"/>
        </w:rPr>
        <w:sectPr w:rsidR="00A91153">
          <w:footerReference w:type="default" r:id="rId8"/>
          <w:pgSz w:w="11906" w:h="16838"/>
          <w:pgMar w:top="1134" w:right="1800" w:bottom="1440" w:left="1800" w:header="851" w:footer="992" w:gutter="0"/>
          <w:cols w:space="425"/>
          <w:docGrid w:type="lines" w:linePitch="312"/>
        </w:sectPr>
      </w:pPr>
      <w:bookmarkStart w:id="1" w:name="_GoBack"/>
      <w:bookmarkEnd w:id="1"/>
    </w:p>
    <w:p w:rsidR="003249AE" w:rsidRPr="00DF4C44" w:rsidRDefault="00727222" w:rsidP="00DF4C44">
      <w:pPr>
        <w:snapToGrid w:val="0"/>
        <w:spacing w:line="360" w:lineRule="auto"/>
        <w:ind w:firstLineChars="200" w:firstLine="480"/>
        <w:rPr>
          <w:rFonts w:ascii="Times New Roman" w:eastAsia="宋体" w:hAnsi="Times New Roman" w:cs="Times New Roman"/>
          <w:sz w:val="24"/>
          <w:szCs w:val="24"/>
        </w:rPr>
      </w:pPr>
      <w:r w:rsidRPr="00DF4C44">
        <w:rPr>
          <w:rFonts w:ascii="Times New Roman" w:eastAsia="宋体" w:hAnsi="Times New Roman" w:cs="Times New Roman" w:hint="eastAsia"/>
          <w:sz w:val="24"/>
          <w:szCs w:val="24"/>
        </w:rPr>
        <w:lastRenderedPageBreak/>
        <w:t>按照《中华人民共和国环境影响评价法》、《环境影响评价公众参与办法》、《建设项目环境影响评价技术导则总纲》和《建设项目环境影响评价信息公开机制方案》等法律和法规相关要求，</w:t>
      </w:r>
      <w:r w:rsidRPr="00DF4C44">
        <w:rPr>
          <w:rFonts w:ascii="Times New Roman" w:eastAsia="宋体" w:hAnsi="Times New Roman" w:hint="eastAsia"/>
          <w:snapToGrid w:val="0"/>
          <w:sz w:val="24"/>
          <w:szCs w:val="24"/>
        </w:rPr>
        <w:t>云南楚雄矿冶有限公司</w:t>
      </w:r>
      <w:r w:rsidRPr="00DF4C44">
        <w:rPr>
          <w:rFonts w:ascii="Times New Roman" w:eastAsia="宋体" w:hAnsi="Times New Roman" w:cs="Times New Roman" w:hint="eastAsia"/>
          <w:sz w:val="24"/>
          <w:szCs w:val="24"/>
        </w:rPr>
        <w:t>对</w:t>
      </w:r>
      <w:bookmarkStart w:id="2" w:name="_Hlk532368714"/>
      <w:r w:rsidRPr="00DF4C44">
        <w:rPr>
          <w:rFonts w:ascii="Times New Roman" w:eastAsia="宋体" w:hAnsi="Times New Roman" w:cs="Times New Roman" w:hint="eastAsia"/>
          <w:sz w:val="24"/>
          <w:szCs w:val="24"/>
        </w:rPr>
        <w:t>“</w:t>
      </w:r>
      <w:r w:rsidR="001E582F">
        <w:rPr>
          <w:color w:val="000000"/>
          <w:kern w:val="0"/>
          <w:sz w:val="24"/>
          <w:szCs w:val="24"/>
        </w:rPr>
        <w:t>云南楚雄矿治有限公司六苴铜矿刀把</w:t>
      </w:r>
      <w:r w:rsidR="001E582F">
        <w:rPr>
          <w:rFonts w:ascii="宋体" w:eastAsia="宋体" w:hAnsi="宋体" w:cs="宋体" w:hint="eastAsia"/>
          <w:color w:val="000000"/>
          <w:kern w:val="0"/>
          <w:sz w:val="24"/>
          <w:szCs w:val="24"/>
        </w:rPr>
        <w:t>Ⅳ</w:t>
      </w:r>
      <w:r w:rsidR="001E582F">
        <w:rPr>
          <w:color w:val="000000"/>
          <w:kern w:val="0"/>
          <w:sz w:val="24"/>
          <w:szCs w:val="24"/>
        </w:rPr>
        <w:t>期</w:t>
      </w:r>
      <w:r w:rsidR="001E582F">
        <w:rPr>
          <w:color w:val="000000"/>
          <w:kern w:val="0"/>
          <w:sz w:val="24"/>
          <w:szCs w:val="24"/>
        </w:rPr>
        <w:t>20</w:t>
      </w:r>
      <w:r w:rsidR="001E582F">
        <w:rPr>
          <w:color w:val="000000"/>
          <w:kern w:val="0"/>
          <w:sz w:val="24"/>
          <w:szCs w:val="24"/>
        </w:rPr>
        <w:t>万</w:t>
      </w:r>
      <w:r w:rsidR="001E582F">
        <w:rPr>
          <w:color w:val="000000"/>
          <w:kern w:val="0"/>
          <w:sz w:val="24"/>
          <w:szCs w:val="24"/>
        </w:rPr>
        <w:t>t/a</w:t>
      </w:r>
      <w:r w:rsidR="001E582F">
        <w:rPr>
          <w:color w:val="000000"/>
          <w:kern w:val="0"/>
          <w:sz w:val="24"/>
          <w:szCs w:val="24"/>
        </w:rPr>
        <w:t>地下采矿工程</w:t>
      </w:r>
      <w:r w:rsidRPr="00DF4C44">
        <w:rPr>
          <w:rFonts w:ascii="Times New Roman" w:eastAsia="宋体" w:hAnsi="Times New Roman" w:cs="Times New Roman" w:hint="eastAsia"/>
          <w:sz w:val="24"/>
          <w:szCs w:val="24"/>
        </w:rPr>
        <w:t>”</w:t>
      </w:r>
      <w:bookmarkEnd w:id="2"/>
      <w:r w:rsidRPr="00DF4C44">
        <w:rPr>
          <w:rFonts w:ascii="Times New Roman" w:eastAsia="宋体" w:hAnsi="Times New Roman" w:cs="Times New Roman" w:hint="eastAsia"/>
          <w:sz w:val="24"/>
          <w:szCs w:val="24"/>
        </w:rPr>
        <w:t>开展了建设项目环境影响评价公众参与调查，现将调查情况整理如下报告。</w:t>
      </w:r>
    </w:p>
    <w:p w:rsidR="003249AE" w:rsidRDefault="00727222" w:rsidP="00DF4C44">
      <w:pPr>
        <w:pStyle w:val="1"/>
        <w:adjustRightInd w:val="0"/>
        <w:snapToGrid w:val="0"/>
        <w:spacing w:before="0" w:after="0" w:line="360" w:lineRule="auto"/>
        <w:jc w:val="left"/>
        <w:textAlignment w:val="baseline"/>
        <w:rPr>
          <w:rFonts w:ascii="Times New Roman"/>
          <w:bCs/>
          <w:sz w:val="32"/>
          <w:szCs w:val="32"/>
        </w:rPr>
      </w:pPr>
      <w:r>
        <w:rPr>
          <w:rFonts w:ascii="Times New Roman" w:hint="eastAsia"/>
          <w:bCs/>
          <w:sz w:val="32"/>
          <w:szCs w:val="32"/>
        </w:rPr>
        <w:t xml:space="preserve">1 </w:t>
      </w:r>
      <w:r>
        <w:rPr>
          <w:rFonts w:ascii="Times New Roman" w:hint="eastAsia"/>
          <w:bCs/>
          <w:sz w:val="32"/>
          <w:szCs w:val="32"/>
        </w:rPr>
        <w:t>概述</w:t>
      </w:r>
    </w:p>
    <w:p w:rsidR="005D012B" w:rsidRPr="005D012B" w:rsidRDefault="005D012B" w:rsidP="005D012B">
      <w:pPr>
        <w:snapToGrid w:val="0"/>
        <w:spacing w:line="360" w:lineRule="auto"/>
        <w:ind w:firstLineChars="200" w:firstLine="482"/>
        <w:rPr>
          <w:b/>
          <w:sz w:val="24"/>
          <w:szCs w:val="24"/>
        </w:rPr>
      </w:pPr>
      <w:r>
        <w:rPr>
          <w:rFonts w:hint="eastAsia"/>
          <w:b/>
          <w:sz w:val="24"/>
          <w:szCs w:val="24"/>
        </w:rPr>
        <w:t>（</w:t>
      </w:r>
      <w:r>
        <w:rPr>
          <w:rFonts w:hint="eastAsia"/>
          <w:b/>
          <w:sz w:val="24"/>
          <w:szCs w:val="24"/>
        </w:rPr>
        <w:t>1</w:t>
      </w:r>
      <w:r>
        <w:rPr>
          <w:rFonts w:hint="eastAsia"/>
          <w:b/>
          <w:sz w:val="24"/>
          <w:szCs w:val="24"/>
        </w:rPr>
        <w:t>）</w:t>
      </w:r>
      <w:r w:rsidRPr="005D012B">
        <w:rPr>
          <w:rFonts w:hint="eastAsia"/>
          <w:b/>
          <w:sz w:val="24"/>
          <w:szCs w:val="24"/>
        </w:rPr>
        <w:t>项目背景</w:t>
      </w:r>
    </w:p>
    <w:p w:rsidR="005D012B" w:rsidRPr="005D012B" w:rsidRDefault="005D012B" w:rsidP="005D012B">
      <w:pPr>
        <w:snapToGrid w:val="0"/>
        <w:spacing w:line="360" w:lineRule="auto"/>
        <w:ind w:firstLineChars="200" w:firstLine="480"/>
        <w:rPr>
          <w:sz w:val="24"/>
          <w:szCs w:val="24"/>
        </w:rPr>
      </w:pPr>
      <w:r w:rsidRPr="005D012B">
        <w:rPr>
          <w:sz w:val="24"/>
          <w:szCs w:val="24"/>
        </w:rPr>
        <w:t>云南楚雄矿冶有限是集采、选、湿法冶炼为一体的大</w:t>
      </w:r>
      <w:r w:rsidRPr="005D012B">
        <w:rPr>
          <w:rFonts w:ascii="宋体" w:hAnsi="宋体" w:cs="宋体" w:hint="eastAsia"/>
          <w:sz w:val="24"/>
          <w:szCs w:val="24"/>
        </w:rPr>
        <w:t>Ⅱ</w:t>
      </w:r>
      <w:r w:rsidRPr="005D012B">
        <w:rPr>
          <w:sz w:val="24"/>
          <w:szCs w:val="24"/>
        </w:rPr>
        <w:t>型联合企业，是楚雄州的重点企业之一。公司具有多年的矿山开采、生产经营管理经验和一套较为完善的现代管理机制，楚雄矿冶凭借科学管理和技术进步、技术创新，形成产、学、</w:t>
      </w:r>
      <w:proofErr w:type="gramStart"/>
      <w:r w:rsidRPr="005D012B">
        <w:rPr>
          <w:sz w:val="24"/>
          <w:szCs w:val="24"/>
        </w:rPr>
        <w:t>研</w:t>
      </w:r>
      <w:proofErr w:type="gramEnd"/>
      <w:r w:rsidRPr="005D012B">
        <w:rPr>
          <w:sz w:val="24"/>
          <w:szCs w:val="24"/>
        </w:rPr>
        <w:t>一体化，通过实施预算化管理，确保了企业可持续发展和良好的经营势头。</w:t>
      </w:r>
    </w:p>
    <w:p w:rsidR="005D012B" w:rsidRPr="005D012B" w:rsidRDefault="005D012B" w:rsidP="005D012B">
      <w:pPr>
        <w:snapToGrid w:val="0"/>
        <w:spacing w:line="360" w:lineRule="auto"/>
        <w:ind w:firstLineChars="200" w:firstLine="480"/>
        <w:rPr>
          <w:sz w:val="24"/>
          <w:szCs w:val="24"/>
        </w:rPr>
      </w:pPr>
      <w:r w:rsidRPr="005D012B">
        <w:rPr>
          <w:sz w:val="24"/>
          <w:szCs w:val="24"/>
        </w:rPr>
        <w:t>云南楚雄矿冶有限公司在</w:t>
      </w:r>
      <w:r w:rsidRPr="005D012B">
        <w:rPr>
          <w:rFonts w:hint="eastAsia"/>
          <w:sz w:val="24"/>
          <w:szCs w:val="24"/>
        </w:rPr>
        <w:t>楚雄州大姚县</w:t>
      </w:r>
      <w:r w:rsidRPr="005D012B">
        <w:rPr>
          <w:sz w:val="24"/>
          <w:szCs w:val="24"/>
        </w:rPr>
        <w:t>六苴镇共有两个采矿权，分别为六</w:t>
      </w:r>
      <w:proofErr w:type="gramStart"/>
      <w:r w:rsidRPr="005D012B">
        <w:rPr>
          <w:sz w:val="24"/>
          <w:szCs w:val="24"/>
        </w:rPr>
        <w:t>苴</w:t>
      </w:r>
      <w:proofErr w:type="gramEnd"/>
      <w:r w:rsidRPr="005D012B">
        <w:rPr>
          <w:sz w:val="24"/>
          <w:szCs w:val="24"/>
        </w:rPr>
        <w:t>矿区采矿权和凹地</w:t>
      </w:r>
      <w:proofErr w:type="gramStart"/>
      <w:r w:rsidRPr="005D012B">
        <w:rPr>
          <w:sz w:val="24"/>
          <w:szCs w:val="24"/>
        </w:rPr>
        <w:t>苴</w:t>
      </w:r>
      <w:proofErr w:type="gramEnd"/>
      <w:r w:rsidRPr="005D012B">
        <w:rPr>
          <w:sz w:val="24"/>
          <w:szCs w:val="24"/>
        </w:rPr>
        <w:t>矿区采矿权，两个采矿权以六</w:t>
      </w:r>
      <w:proofErr w:type="gramStart"/>
      <w:r w:rsidRPr="005D012B">
        <w:rPr>
          <w:sz w:val="24"/>
          <w:szCs w:val="24"/>
        </w:rPr>
        <w:t>苴</w:t>
      </w:r>
      <w:proofErr w:type="gramEnd"/>
      <w:r w:rsidRPr="005D012B">
        <w:rPr>
          <w:sz w:val="24"/>
          <w:szCs w:val="24"/>
        </w:rPr>
        <w:t>河为界，间隔仅</w:t>
      </w:r>
      <w:r w:rsidRPr="005D012B">
        <w:rPr>
          <w:sz w:val="24"/>
          <w:szCs w:val="24"/>
        </w:rPr>
        <w:t>0.8km</w:t>
      </w:r>
      <w:r w:rsidRPr="005D012B">
        <w:rPr>
          <w:sz w:val="24"/>
          <w:szCs w:val="24"/>
        </w:rPr>
        <w:t>，其中凹地</w:t>
      </w:r>
      <w:proofErr w:type="gramStart"/>
      <w:r w:rsidRPr="005D012B">
        <w:rPr>
          <w:sz w:val="24"/>
          <w:szCs w:val="24"/>
        </w:rPr>
        <w:t>苴</w:t>
      </w:r>
      <w:proofErr w:type="gramEnd"/>
      <w:r w:rsidRPr="005D012B">
        <w:rPr>
          <w:sz w:val="24"/>
          <w:szCs w:val="24"/>
        </w:rPr>
        <w:t>矿区位于六</w:t>
      </w:r>
      <w:proofErr w:type="gramStart"/>
      <w:r w:rsidRPr="005D012B">
        <w:rPr>
          <w:sz w:val="24"/>
          <w:szCs w:val="24"/>
        </w:rPr>
        <w:t>苴</w:t>
      </w:r>
      <w:proofErr w:type="gramEnd"/>
      <w:r w:rsidRPr="005D012B">
        <w:rPr>
          <w:sz w:val="24"/>
          <w:szCs w:val="24"/>
        </w:rPr>
        <w:t>矿区北侧。</w:t>
      </w:r>
    </w:p>
    <w:p w:rsidR="005D012B" w:rsidRPr="005D012B" w:rsidRDefault="005D012B" w:rsidP="005D012B">
      <w:pPr>
        <w:snapToGrid w:val="0"/>
        <w:spacing w:line="360" w:lineRule="auto"/>
        <w:ind w:firstLineChars="200" w:firstLine="480"/>
        <w:rPr>
          <w:sz w:val="24"/>
          <w:szCs w:val="24"/>
        </w:rPr>
      </w:pPr>
      <w:r w:rsidRPr="005D012B">
        <w:rPr>
          <w:sz w:val="24"/>
          <w:szCs w:val="24"/>
        </w:rPr>
        <w:t>云南大姚铜矿于</w:t>
      </w:r>
      <w:r w:rsidRPr="005D012B">
        <w:rPr>
          <w:sz w:val="24"/>
          <w:szCs w:val="24"/>
        </w:rPr>
        <w:t>2001</w:t>
      </w:r>
      <w:r w:rsidRPr="005D012B">
        <w:rPr>
          <w:sz w:val="24"/>
          <w:szCs w:val="24"/>
        </w:rPr>
        <w:t>年实施政策性关闭破产后改制组建云南楚雄矿冶股份有限公司，</w:t>
      </w:r>
      <w:r w:rsidRPr="005D012B">
        <w:rPr>
          <w:sz w:val="24"/>
          <w:szCs w:val="24"/>
        </w:rPr>
        <w:t>2008</w:t>
      </w:r>
      <w:r w:rsidRPr="005D012B">
        <w:rPr>
          <w:sz w:val="24"/>
          <w:szCs w:val="24"/>
        </w:rPr>
        <w:t>年更名为云南楚雄矿冶有限公司，其隶属于云南铜业（集团）公司，</w:t>
      </w:r>
      <w:r w:rsidRPr="005D012B">
        <w:rPr>
          <w:sz w:val="24"/>
          <w:szCs w:val="24"/>
        </w:rPr>
        <w:t>2005</w:t>
      </w:r>
      <w:r w:rsidRPr="005D012B">
        <w:rPr>
          <w:sz w:val="24"/>
          <w:szCs w:val="24"/>
        </w:rPr>
        <w:t>年</w:t>
      </w:r>
      <w:r w:rsidRPr="005D012B">
        <w:rPr>
          <w:sz w:val="24"/>
          <w:szCs w:val="24"/>
        </w:rPr>
        <w:t>4</w:t>
      </w:r>
      <w:r w:rsidRPr="005D012B">
        <w:rPr>
          <w:sz w:val="24"/>
          <w:szCs w:val="24"/>
        </w:rPr>
        <w:t>月云南省国土资源厅以</w:t>
      </w:r>
      <w:r w:rsidRPr="005D012B">
        <w:rPr>
          <w:sz w:val="24"/>
          <w:szCs w:val="24"/>
        </w:rPr>
        <w:t>“</w:t>
      </w:r>
      <w:r w:rsidRPr="005D012B">
        <w:rPr>
          <w:sz w:val="24"/>
          <w:szCs w:val="24"/>
        </w:rPr>
        <w:t>（滇）采转【</w:t>
      </w:r>
      <w:r w:rsidRPr="005D012B">
        <w:rPr>
          <w:sz w:val="24"/>
          <w:szCs w:val="24"/>
        </w:rPr>
        <w:t>2005</w:t>
      </w:r>
      <w:r w:rsidRPr="005D012B">
        <w:rPr>
          <w:sz w:val="24"/>
          <w:szCs w:val="24"/>
        </w:rPr>
        <w:t>】第</w:t>
      </w:r>
      <w:r w:rsidRPr="005D012B">
        <w:rPr>
          <w:sz w:val="24"/>
          <w:szCs w:val="24"/>
        </w:rPr>
        <w:t>12</w:t>
      </w:r>
      <w:r w:rsidRPr="005D012B">
        <w:rPr>
          <w:sz w:val="24"/>
          <w:szCs w:val="24"/>
        </w:rPr>
        <w:t>号文</w:t>
      </w:r>
      <w:r w:rsidRPr="005D012B">
        <w:rPr>
          <w:sz w:val="24"/>
          <w:szCs w:val="24"/>
        </w:rPr>
        <w:t>”</w:t>
      </w:r>
      <w:r w:rsidRPr="005D012B">
        <w:rPr>
          <w:sz w:val="24"/>
          <w:szCs w:val="24"/>
        </w:rPr>
        <w:t>批准将云南大姚铜矿六苴矿区和凹地</w:t>
      </w:r>
      <w:proofErr w:type="gramStart"/>
      <w:r w:rsidRPr="005D012B">
        <w:rPr>
          <w:sz w:val="24"/>
          <w:szCs w:val="24"/>
        </w:rPr>
        <w:t>苴</w:t>
      </w:r>
      <w:proofErr w:type="gramEnd"/>
      <w:r w:rsidRPr="005D012B">
        <w:rPr>
          <w:sz w:val="24"/>
          <w:szCs w:val="24"/>
        </w:rPr>
        <w:t>矿区的采矿权转让给云南楚雄矿冶有限公司。</w:t>
      </w:r>
    </w:p>
    <w:p w:rsidR="005D012B" w:rsidRPr="005D012B" w:rsidRDefault="005D012B" w:rsidP="005D012B">
      <w:pPr>
        <w:snapToGrid w:val="0"/>
        <w:spacing w:line="360" w:lineRule="auto"/>
        <w:ind w:firstLineChars="200" w:firstLine="480"/>
        <w:rPr>
          <w:sz w:val="24"/>
          <w:szCs w:val="24"/>
        </w:rPr>
      </w:pPr>
      <w:r w:rsidRPr="005D012B">
        <w:rPr>
          <w:sz w:val="24"/>
          <w:szCs w:val="24"/>
        </w:rPr>
        <w:t>凹地</w:t>
      </w:r>
      <w:proofErr w:type="gramStart"/>
      <w:r w:rsidRPr="005D012B">
        <w:rPr>
          <w:sz w:val="24"/>
          <w:szCs w:val="24"/>
        </w:rPr>
        <w:t>苴</w:t>
      </w:r>
      <w:proofErr w:type="gramEnd"/>
      <w:r w:rsidRPr="005D012B">
        <w:rPr>
          <w:sz w:val="24"/>
          <w:szCs w:val="24"/>
        </w:rPr>
        <w:t>矿区于</w:t>
      </w:r>
      <w:r w:rsidRPr="005D012B">
        <w:rPr>
          <w:rFonts w:hint="eastAsia"/>
          <w:sz w:val="24"/>
          <w:szCs w:val="24"/>
        </w:rPr>
        <w:t>2005</w:t>
      </w:r>
      <w:r w:rsidRPr="005D012B">
        <w:rPr>
          <w:rFonts w:hint="eastAsia"/>
          <w:sz w:val="24"/>
          <w:szCs w:val="24"/>
        </w:rPr>
        <w:t>年</w:t>
      </w:r>
      <w:r w:rsidRPr="005D012B">
        <w:rPr>
          <w:sz w:val="24"/>
          <w:szCs w:val="24"/>
        </w:rPr>
        <w:t>年办理新的采矿许可证，证号为：</w:t>
      </w:r>
      <w:r w:rsidRPr="005D012B">
        <w:rPr>
          <w:sz w:val="24"/>
          <w:szCs w:val="24"/>
        </w:rPr>
        <w:t>5300000520146</w:t>
      </w:r>
      <w:r w:rsidRPr="005D012B">
        <w:rPr>
          <w:sz w:val="24"/>
          <w:szCs w:val="24"/>
        </w:rPr>
        <w:t>，在</w:t>
      </w:r>
      <w:r w:rsidRPr="005D012B">
        <w:rPr>
          <w:sz w:val="24"/>
          <w:szCs w:val="24"/>
        </w:rPr>
        <w:t>2011</w:t>
      </w:r>
      <w:r w:rsidRPr="005D012B">
        <w:rPr>
          <w:sz w:val="24"/>
          <w:szCs w:val="24"/>
        </w:rPr>
        <w:t>年</w:t>
      </w:r>
      <w:r w:rsidRPr="005D012B">
        <w:rPr>
          <w:sz w:val="24"/>
          <w:szCs w:val="24"/>
        </w:rPr>
        <w:t>9</w:t>
      </w:r>
      <w:r w:rsidRPr="005D012B">
        <w:rPr>
          <w:sz w:val="24"/>
          <w:szCs w:val="24"/>
        </w:rPr>
        <w:t>月</w:t>
      </w:r>
      <w:r w:rsidRPr="005D012B">
        <w:rPr>
          <w:sz w:val="24"/>
          <w:szCs w:val="24"/>
        </w:rPr>
        <w:t>27</w:t>
      </w:r>
      <w:r w:rsidRPr="005D012B">
        <w:rPr>
          <w:sz w:val="24"/>
          <w:szCs w:val="24"/>
        </w:rPr>
        <w:t>日云南楚雄矿冶有限公司</w:t>
      </w:r>
      <w:r w:rsidRPr="005D012B">
        <w:rPr>
          <w:rFonts w:hint="eastAsia"/>
          <w:sz w:val="24"/>
          <w:szCs w:val="24"/>
        </w:rPr>
        <w:t>办理了新的采矿许可证</w:t>
      </w:r>
      <w:r w:rsidRPr="005D012B">
        <w:rPr>
          <w:sz w:val="24"/>
          <w:szCs w:val="24"/>
        </w:rPr>
        <w:t>，</w:t>
      </w:r>
      <w:proofErr w:type="gramStart"/>
      <w:r w:rsidRPr="005D012B">
        <w:rPr>
          <w:sz w:val="24"/>
          <w:szCs w:val="24"/>
        </w:rPr>
        <w:t>采矿证</w:t>
      </w:r>
      <w:proofErr w:type="gramEnd"/>
      <w:r w:rsidRPr="005D012B">
        <w:rPr>
          <w:sz w:val="24"/>
          <w:szCs w:val="24"/>
        </w:rPr>
        <w:t>号：</w:t>
      </w:r>
      <w:r w:rsidRPr="005D012B">
        <w:rPr>
          <w:sz w:val="24"/>
          <w:szCs w:val="24"/>
        </w:rPr>
        <w:t>C5300002011093120118563</w:t>
      </w:r>
      <w:r w:rsidRPr="005D012B">
        <w:rPr>
          <w:sz w:val="24"/>
          <w:szCs w:val="24"/>
        </w:rPr>
        <w:t>，矿区面积：</w:t>
      </w:r>
      <w:r w:rsidRPr="005D012B">
        <w:rPr>
          <w:sz w:val="24"/>
          <w:szCs w:val="24"/>
        </w:rPr>
        <w:t>1.7014</w:t>
      </w:r>
      <w:r w:rsidRPr="005D012B">
        <w:rPr>
          <w:sz w:val="24"/>
          <w:szCs w:val="24"/>
        </w:rPr>
        <w:t>平方公里，有效期自</w:t>
      </w:r>
      <w:r w:rsidRPr="005D012B">
        <w:rPr>
          <w:sz w:val="24"/>
          <w:szCs w:val="24"/>
        </w:rPr>
        <w:t>2011</w:t>
      </w:r>
      <w:r w:rsidRPr="005D012B">
        <w:rPr>
          <w:sz w:val="24"/>
          <w:szCs w:val="24"/>
        </w:rPr>
        <w:t>年</w:t>
      </w:r>
      <w:r w:rsidRPr="005D012B">
        <w:rPr>
          <w:sz w:val="24"/>
          <w:szCs w:val="24"/>
        </w:rPr>
        <w:t>9</w:t>
      </w:r>
      <w:r w:rsidRPr="005D012B">
        <w:rPr>
          <w:sz w:val="24"/>
          <w:szCs w:val="24"/>
        </w:rPr>
        <w:t>月</w:t>
      </w:r>
      <w:r w:rsidRPr="005D012B">
        <w:rPr>
          <w:sz w:val="24"/>
          <w:szCs w:val="24"/>
        </w:rPr>
        <w:t>27</w:t>
      </w:r>
      <w:r w:rsidRPr="005D012B">
        <w:rPr>
          <w:sz w:val="24"/>
          <w:szCs w:val="24"/>
        </w:rPr>
        <w:t>日至</w:t>
      </w:r>
      <w:r w:rsidRPr="005D012B">
        <w:rPr>
          <w:sz w:val="24"/>
          <w:szCs w:val="24"/>
        </w:rPr>
        <w:t>2021</w:t>
      </w:r>
      <w:r w:rsidRPr="005D012B">
        <w:rPr>
          <w:sz w:val="24"/>
          <w:szCs w:val="24"/>
        </w:rPr>
        <w:t>年</w:t>
      </w:r>
      <w:r w:rsidRPr="005D012B">
        <w:rPr>
          <w:sz w:val="24"/>
          <w:szCs w:val="24"/>
        </w:rPr>
        <w:t>9</w:t>
      </w:r>
      <w:r w:rsidRPr="005D012B">
        <w:rPr>
          <w:sz w:val="24"/>
          <w:szCs w:val="24"/>
        </w:rPr>
        <w:t>月</w:t>
      </w:r>
      <w:r w:rsidRPr="005D012B">
        <w:rPr>
          <w:sz w:val="24"/>
          <w:szCs w:val="24"/>
        </w:rPr>
        <w:t>27</w:t>
      </w:r>
      <w:r w:rsidRPr="005D012B">
        <w:rPr>
          <w:sz w:val="24"/>
          <w:szCs w:val="24"/>
        </w:rPr>
        <w:t>日，采用地下开采方式开采铜矿，开采规模为</w:t>
      </w:r>
      <w:r w:rsidRPr="005D012B">
        <w:rPr>
          <w:sz w:val="24"/>
          <w:szCs w:val="24"/>
        </w:rPr>
        <w:t>20</w:t>
      </w:r>
      <w:r w:rsidRPr="005D012B">
        <w:rPr>
          <w:sz w:val="24"/>
          <w:szCs w:val="24"/>
        </w:rPr>
        <w:t>万吨</w:t>
      </w:r>
      <w:r w:rsidRPr="005D012B">
        <w:rPr>
          <w:sz w:val="24"/>
          <w:szCs w:val="24"/>
        </w:rPr>
        <w:t>/</w:t>
      </w:r>
      <w:r w:rsidRPr="005D012B">
        <w:rPr>
          <w:sz w:val="24"/>
          <w:szCs w:val="24"/>
        </w:rPr>
        <w:t>年。根据现状调查，凹地</w:t>
      </w:r>
      <w:proofErr w:type="gramStart"/>
      <w:r w:rsidRPr="005D012B">
        <w:rPr>
          <w:sz w:val="24"/>
          <w:szCs w:val="24"/>
        </w:rPr>
        <w:t>苴</w:t>
      </w:r>
      <w:proofErr w:type="gramEnd"/>
      <w:r w:rsidRPr="005D012B">
        <w:rPr>
          <w:sz w:val="24"/>
          <w:szCs w:val="24"/>
        </w:rPr>
        <w:t>矿区于</w:t>
      </w:r>
      <w:r w:rsidRPr="005D012B">
        <w:rPr>
          <w:sz w:val="24"/>
          <w:szCs w:val="24"/>
        </w:rPr>
        <w:t>2020</w:t>
      </w:r>
      <w:r w:rsidRPr="005D012B">
        <w:rPr>
          <w:sz w:val="24"/>
          <w:szCs w:val="24"/>
        </w:rPr>
        <w:t>年</w:t>
      </w:r>
      <w:r w:rsidRPr="005D012B">
        <w:rPr>
          <w:sz w:val="24"/>
          <w:szCs w:val="24"/>
        </w:rPr>
        <w:t>6</w:t>
      </w:r>
      <w:r w:rsidRPr="005D012B">
        <w:rPr>
          <w:sz w:val="24"/>
          <w:szCs w:val="24"/>
        </w:rPr>
        <w:t>月已基本开采完毕，现状正在进行井下采矿设备回收工作。</w:t>
      </w:r>
    </w:p>
    <w:p w:rsidR="005D012B" w:rsidRPr="005D012B" w:rsidRDefault="005D012B" w:rsidP="005D012B">
      <w:pPr>
        <w:snapToGrid w:val="0"/>
        <w:spacing w:line="360" w:lineRule="auto"/>
        <w:ind w:firstLineChars="200" w:firstLine="480"/>
        <w:rPr>
          <w:sz w:val="24"/>
          <w:szCs w:val="24"/>
        </w:rPr>
      </w:pPr>
      <w:r w:rsidRPr="005D012B">
        <w:rPr>
          <w:sz w:val="24"/>
          <w:szCs w:val="24"/>
        </w:rPr>
        <w:t>六</w:t>
      </w:r>
      <w:proofErr w:type="gramStart"/>
      <w:r w:rsidRPr="005D012B">
        <w:rPr>
          <w:sz w:val="24"/>
          <w:szCs w:val="24"/>
        </w:rPr>
        <w:t>苴</w:t>
      </w:r>
      <w:proofErr w:type="gramEnd"/>
      <w:r w:rsidRPr="005D012B">
        <w:rPr>
          <w:sz w:val="24"/>
          <w:szCs w:val="24"/>
        </w:rPr>
        <w:t>矿区于</w:t>
      </w:r>
      <w:r w:rsidRPr="005D012B">
        <w:rPr>
          <w:sz w:val="24"/>
          <w:szCs w:val="24"/>
        </w:rPr>
        <w:t>2005</w:t>
      </w:r>
      <w:r w:rsidRPr="005D012B">
        <w:rPr>
          <w:sz w:val="24"/>
          <w:szCs w:val="24"/>
        </w:rPr>
        <w:t>年</w:t>
      </w:r>
      <w:r w:rsidRPr="005D012B">
        <w:rPr>
          <w:sz w:val="24"/>
          <w:szCs w:val="24"/>
        </w:rPr>
        <w:t>4</w:t>
      </w:r>
      <w:r w:rsidRPr="005D012B">
        <w:rPr>
          <w:sz w:val="24"/>
          <w:szCs w:val="24"/>
        </w:rPr>
        <w:t>月重新办理了矿山采矿许可证，许可证号：</w:t>
      </w:r>
      <w:r w:rsidRPr="005D012B">
        <w:rPr>
          <w:sz w:val="24"/>
          <w:szCs w:val="24"/>
        </w:rPr>
        <w:t>5300000520145</w:t>
      </w:r>
      <w:r w:rsidRPr="005D012B">
        <w:rPr>
          <w:sz w:val="24"/>
          <w:szCs w:val="24"/>
        </w:rPr>
        <w:t>，矿区面积：</w:t>
      </w:r>
      <w:smartTag w:uri="urn:schemas-microsoft-com:office:smarttags" w:element="chmetcnv">
        <w:smartTagPr>
          <w:attr w:name="UnitName" w:val="km"/>
          <w:attr w:name="SourceValue" w:val="1.1217"/>
          <w:attr w:name="HasSpace" w:val="False"/>
          <w:attr w:name="Negative" w:val="False"/>
          <w:attr w:name="NumberType" w:val="1"/>
          <w:attr w:name="TCSC" w:val="0"/>
        </w:smartTagPr>
        <w:r w:rsidRPr="005D012B">
          <w:rPr>
            <w:sz w:val="24"/>
            <w:szCs w:val="24"/>
          </w:rPr>
          <w:t>1.1217km</w:t>
        </w:r>
      </w:smartTag>
      <w:r w:rsidRPr="005D012B">
        <w:rPr>
          <w:sz w:val="24"/>
          <w:szCs w:val="24"/>
          <w:vertAlign w:val="superscript"/>
        </w:rPr>
        <w:t>2</w:t>
      </w:r>
      <w:r w:rsidRPr="005D012B">
        <w:rPr>
          <w:sz w:val="24"/>
          <w:szCs w:val="24"/>
        </w:rPr>
        <w:t>，开采标高：</w:t>
      </w:r>
      <w:r w:rsidRPr="005D012B">
        <w:rPr>
          <w:sz w:val="24"/>
          <w:szCs w:val="24"/>
        </w:rPr>
        <w:t>2020</w:t>
      </w:r>
      <w:r w:rsidRPr="005D012B">
        <w:rPr>
          <w:sz w:val="24"/>
          <w:szCs w:val="24"/>
        </w:rPr>
        <w:t>～</w:t>
      </w:r>
      <w:r w:rsidRPr="005D012B">
        <w:rPr>
          <w:sz w:val="24"/>
          <w:szCs w:val="24"/>
        </w:rPr>
        <w:t>1500m</w:t>
      </w:r>
      <w:r w:rsidRPr="005D012B">
        <w:rPr>
          <w:sz w:val="24"/>
          <w:szCs w:val="24"/>
        </w:rPr>
        <w:t>，有效期限：</w:t>
      </w:r>
      <w:r w:rsidRPr="005D012B">
        <w:rPr>
          <w:sz w:val="24"/>
          <w:szCs w:val="24"/>
        </w:rPr>
        <w:t>2005</w:t>
      </w:r>
      <w:r w:rsidRPr="005D012B">
        <w:rPr>
          <w:sz w:val="24"/>
          <w:szCs w:val="24"/>
        </w:rPr>
        <w:t>年</w:t>
      </w:r>
      <w:r w:rsidRPr="005D012B">
        <w:rPr>
          <w:sz w:val="24"/>
          <w:szCs w:val="24"/>
        </w:rPr>
        <w:t>6</w:t>
      </w:r>
      <w:r w:rsidRPr="005D012B">
        <w:rPr>
          <w:sz w:val="24"/>
          <w:szCs w:val="24"/>
        </w:rPr>
        <w:t>月～</w:t>
      </w:r>
      <w:r w:rsidRPr="005D012B">
        <w:rPr>
          <w:sz w:val="24"/>
          <w:szCs w:val="24"/>
        </w:rPr>
        <w:t>2010</w:t>
      </w:r>
      <w:r w:rsidRPr="005D012B">
        <w:rPr>
          <w:sz w:val="24"/>
          <w:szCs w:val="24"/>
        </w:rPr>
        <w:t>年</w:t>
      </w:r>
      <w:r w:rsidRPr="005D012B">
        <w:rPr>
          <w:sz w:val="24"/>
          <w:szCs w:val="24"/>
        </w:rPr>
        <w:t>6</w:t>
      </w:r>
      <w:r w:rsidRPr="005D012B">
        <w:rPr>
          <w:sz w:val="24"/>
          <w:szCs w:val="24"/>
        </w:rPr>
        <w:t>月，采用地下开采铜矿，开采规模为</w:t>
      </w:r>
      <w:r w:rsidRPr="005D012B">
        <w:rPr>
          <w:sz w:val="24"/>
          <w:szCs w:val="24"/>
        </w:rPr>
        <w:t>70</w:t>
      </w:r>
      <w:r w:rsidRPr="005D012B">
        <w:rPr>
          <w:sz w:val="24"/>
          <w:szCs w:val="24"/>
        </w:rPr>
        <w:t>万</w:t>
      </w:r>
      <w:r w:rsidRPr="005D012B">
        <w:rPr>
          <w:sz w:val="24"/>
          <w:szCs w:val="24"/>
        </w:rPr>
        <w:t>t/a</w:t>
      </w:r>
      <w:r w:rsidRPr="005D012B">
        <w:rPr>
          <w:sz w:val="24"/>
          <w:szCs w:val="24"/>
        </w:rPr>
        <w:t>；在</w:t>
      </w:r>
      <w:r w:rsidRPr="005D012B">
        <w:rPr>
          <w:sz w:val="24"/>
          <w:szCs w:val="24"/>
        </w:rPr>
        <w:t>2011</w:t>
      </w:r>
      <w:r w:rsidRPr="005D012B">
        <w:rPr>
          <w:sz w:val="24"/>
          <w:szCs w:val="24"/>
        </w:rPr>
        <w:t>年</w:t>
      </w:r>
      <w:r w:rsidRPr="005D012B">
        <w:rPr>
          <w:sz w:val="24"/>
          <w:szCs w:val="24"/>
        </w:rPr>
        <w:t>10</w:t>
      </w:r>
      <w:r w:rsidRPr="005D012B">
        <w:rPr>
          <w:sz w:val="24"/>
          <w:szCs w:val="24"/>
        </w:rPr>
        <w:t>月</w:t>
      </w:r>
      <w:r w:rsidRPr="005D012B">
        <w:rPr>
          <w:sz w:val="24"/>
          <w:szCs w:val="24"/>
        </w:rPr>
        <w:t>7</w:t>
      </w:r>
      <w:r w:rsidRPr="005D012B">
        <w:rPr>
          <w:sz w:val="24"/>
          <w:szCs w:val="24"/>
        </w:rPr>
        <w:t>月，云南楚雄矿冶有限公司根据</w:t>
      </w:r>
      <w:r w:rsidRPr="005D012B">
        <w:rPr>
          <w:sz w:val="24"/>
          <w:szCs w:val="24"/>
        </w:rPr>
        <w:t>“</w:t>
      </w:r>
      <w:r w:rsidRPr="005D012B">
        <w:rPr>
          <w:sz w:val="24"/>
          <w:szCs w:val="24"/>
        </w:rPr>
        <w:t>（滇）矿复〔</w:t>
      </w:r>
      <w:r w:rsidRPr="005D012B">
        <w:rPr>
          <w:sz w:val="24"/>
          <w:szCs w:val="24"/>
        </w:rPr>
        <w:t>2010</w:t>
      </w:r>
      <w:r w:rsidRPr="005D012B">
        <w:rPr>
          <w:sz w:val="24"/>
          <w:szCs w:val="24"/>
        </w:rPr>
        <w:t>〕第</w:t>
      </w:r>
      <w:r w:rsidRPr="005D012B">
        <w:rPr>
          <w:sz w:val="24"/>
          <w:szCs w:val="24"/>
        </w:rPr>
        <w:t>53</w:t>
      </w:r>
      <w:r w:rsidRPr="005D012B">
        <w:rPr>
          <w:sz w:val="24"/>
          <w:szCs w:val="24"/>
        </w:rPr>
        <w:t>号文</w:t>
      </w:r>
      <w:r w:rsidRPr="005D012B">
        <w:rPr>
          <w:sz w:val="24"/>
          <w:szCs w:val="24"/>
        </w:rPr>
        <w:t>”</w:t>
      </w:r>
      <w:r w:rsidRPr="005D012B">
        <w:rPr>
          <w:sz w:val="24"/>
          <w:szCs w:val="24"/>
        </w:rPr>
        <w:t>划定矿区范围批复，重新办理了新的采矿权证，证号：</w:t>
      </w:r>
      <w:r w:rsidRPr="005D012B">
        <w:rPr>
          <w:sz w:val="24"/>
          <w:szCs w:val="24"/>
        </w:rPr>
        <w:t>C5300002011113120119907</w:t>
      </w:r>
      <w:r w:rsidRPr="005D012B">
        <w:rPr>
          <w:sz w:val="24"/>
          <w:szCs w:val="24"/>
        </w:rPr>
        <w:t>，有效期自</w:t>
      </w:r>
      <w:r w:rsidRPr="005D012B">
        <w:rPr>
          <w:sz w:val="24"/>
          <w:szCs w:val="24"/>
        </w:rPr>
        <w:t>2011</w:t>
      </w:r>
      <w:r w:rsidRPr="005D012B">
        <w:rPr>
          <w:sz w:val="24"/>
          <w:szCs w:val="24"/>
        </w:rPr>
        <w:t>年</w:t>
      </w:r>
      <w:r w:rsidRPr="005D012B">
        <w:rPr>
          <w:sz w:val="24"/>
          <w:szCs w:val="24"/>
        </w:rPr>
        <w:t>11</w:t>
      </w:r>
      <w:r w:rsidRPr="005D012B">
        <w:rPr>
          <w:sz w:val="24"/>
          <w:szCs w:val="24"/>
        </w:rPr>
        <w:t>月</w:t>
      </w:r>
      <w:r w:rsidRPr="005D012B">
        <w:rPr>
          <w:sz w:val="24"/>
          <w:szCs w:val="24"/>
        </w:rPr>
        <w:t>7</w:t>
      </w:r>
      <w:r w:rsidRPr="005D012B">
        <w:rPr>
          <w:sz w:val="24"/>
          <w:szCs w:val="24"/>
        </w:rPr>
        <w:t>日至</w:t>
      </w:r>
      <w:r w:rsidRPr="005D012B">
        <w:rPr>
          <w:sz w:val="24"/>
          <w:szCs w:val="24"/>
        </w:rPr>
        <w:t>2020</w:t>
      </w:r>
      <w:r w:rsidRPr="005D012B">
        <w:rPr>
          <w:sz w:val="24"/>
          <w:szCs w:val="24"/>
        </w:rPr>
        <w:t>年</w:t>
      </w:r>
      <w:r w:rsidRPr="005D012B">
        <w:rPr>
          <w:sz w:val="24"/>
          <w:szCs w:val="24"/>
        </w:rPr>
        <w:t>11</w:t>
      </w:r>
      <w:r w:rsidRPr="005D012B">
        <w:rPr>
          <w:sz w:val="24"/>
          <w:szCs w:val="24"/>
        </w:rPr>
        <w:t>月</w:t>
      </w:r>
      <w:r w:rsidRPr="005D012B">
        <w:rPr>
          <w:sz w:val="24"/>
          <w:szCs w:val="24"/>
        </w:rPr>
        <w:t>7</w:t>
      </w:r>
      <w:r w:rsidRPr="005D012B">
        <w:rPr>
          <w:sz w:val="24"/>
          <w:szCs w:val="24"/>
        </w:rPr>
        <w:t>日，矿权范围由</w:t>
      </w:r>
      <w:r w:rsidRPr="005D012B">
        <w:rPr>
          <w:sz w:val="24"/>
          <w:szCs w:val="24"/>
        </w:rPr>
        <w:t>25</w:t>
      </w:r>
      <w:r w:rsidRPr="005D012B">
        <w:rPr>
          <w:sz w:val="24"/>
          <w:szCs w:val="24"/>
        </w:rPr>
        <w:t>个拐点圈定，</w:t>
      </w:r>
      <w:r w:rsidRPr="005D012B">
        <w:rPr>
          <w:sz w:val="24"/>
          <w:szCs w:val="24"/>
        </w:rPr>
        <w:lastRenderedPageBreak/>
        <w:t>面积</w:t>
      </w:r>
      <w:r w:rsidRPr="005D012B">
        <w:rPr>
          <w:rFonts w:hint="eastAsia"/>
          <w:sz w:val="24"/>
          <w:szCs w:val="24"/>
        </w:rPr>
        <w:t>扩大至</w:t>
      </w:r>
      <w:r w:rsidRPr="005D012B">
        <w:rPr>
          <w:sz w:val="24"/>
          <w:szCs w:val="24"/>
        </w:rPr>
        <w:t>2.5475km</w:t>
      </w:r>
      <w:r w:rsidRPr="005D012B">
        <w:rPr>
          <w:sz w:val="24"/>
          <w:szCs w:val="24"/>
          <w:vertAlign w:val="superscript"/>
        </w:rPr>
        <w:t>2</w:t>
      </w:r>
      <w:r w:rsidRPr="005D012B">
        <w:rPr>
          <w:sz w:val="24"/>
          <w:szCs w:val="24"/>
        </w:rPr>
        <w:t>，开采标高为</w:t>
      </w:r>
      <w:r w:rsidRPr="005D012B">
        <w:rPr>
          <w:sz w:val="24"/>
          <w:szCs w:val="24"/>
        </w:rPr>
        <w:t>2020m-230m</w:t>
      </w:r>
      <w:r w:rsidRPr="005D012B">
        <w:rPr>
          <w:sz w:val="24"/>
          <w:szCs w:val="24"/>
        </w:rPr>
        <w:t>，开采方式：地下开采，开采矿种：铜矿，开采规模：</w:t>
      </w:r>
      <w:r w:rsidRPr="005D012B">
        <w:rPr>
          <w:sz w:val="24"/>
          <w:szCs w:val="24"/>
        </w:rPr>
        <w:t>70</w:t>
      </w:r>
      <w:r w:rsidRPr="005D012B">
        <w:rPr>
          <w:sz w:val="24"/>
          <w:szCs w:val="24"/>
        </w:rPr>
        <w:t>万</w:t>
      </w:r>
      <w:r w:rsidRPr="005D012B">
        <w:rPr>
          <w:sz w:val="24"/>
          <w:szCs w:val="24"/>
        </w:rPr>
        <w:t>t/a</w:t>
      </w:r>
      <w:r w:rsidRPr="005D012B">
        <w:rPr>
          <w:sz w:val="24"/>
          <w:szCs w:val="24"/>
        </w:rPr>
        <w:t>。</w:t>
      </w:r>
      <w:r w:rsidRPr="005D012B">
        <w:rPr>
          <w:sz w:val="24"/>
          <w:szCs w:val="24"/>
        </w:rPr>
        <w:t>2020</w:t>
      </w:r>
      <w:r w:rsidRPr="005D012B">
        <w:rPr>
          <w:sz w:val="24"/>
          <w:szCs w:val="24"/>
        </w:rPr>
        <w:t>年建设单位对该采矿权进行了延续，于</w:t>
      </w:r>
      <w:r w:rsidRPr="005D012B">
        <w:rPr>
          <w:sz w:val="24"/>
          <w:szCs w:val="24"/>
        </w:rPr>
        <w:t>2020</w:t>
      </w:r>
      <w:r w:rsidRPr="005D012B">
        <w:rPr>
          <w:sz w:val="24"/>
          <w:szCs w:val="24"/>
        </w:rPr>
        <w:t>年</w:t>
      </w:r>
      <w:r w:rsidRPr="005D012B">
        <w:rPr>
          <w:sz w:val="24"/>
          <w:szCs w:val="24"/>
        </w:rPr>
        <w:t>11</w:t>
      </w:r>
      <w:r w:rsidRPr="005D012B">
        <w:rPr>
          <w:sz w:val="24"/>
          <w:szCs w:val="24"/>
        </w:rPr>
        <w:t>月</w:t>
      </w:r>
      <w:r w:rsidRPr="005D012B">
        <w:rPr>
          <w:sz w:val="24"/>
          <w:szCs w:val="24"/>
        </w:rPr>
        <w:t>3</w:t>
      </w:r>
      <w:r w:rsidRPr="005D012B">
        <w:rPr>
          <w:sz w:val="24"/>
          <w:szCs w:val="24"/>
        </w:rPr>
        <w:t>日取得最新的采矿许可证，有效期自</w:t>
      </w:r>
      <w:r w:rsidRPr="005D012B">
        <w:rPr>
          <w:sz w:val="24"/>
          <w:szCs w:val="24"/>
        </w:rPr>
        <w:t>2020</w:t>
      </w:r>
      <w:r w:rsidRPr="005D012B">
        <w:rPr>
          <w:sz w:val="24"/>
          <w:szCs w:val="24"/>
        </w:rPr>
        <w:t>年</w:t>
      </w:r>
      <w:r w:rsidRPr="005D012B">
        <w:rPr>
          <w:sz w:val="24"/>
          <w:szCs w:val="24"/>
        </w:rPr>
        <w:t>11</w:t>
      </w:r>
      <w:r w:rsidRPr="005D012B">
        <w:rPr>
          <w:sz w:val="24"/>
          <w:szCs w:val="24"/>
        </w:rPr>
        <w:t>月</w:t>
      </w:r>
      <w:r w:rsidRPr="005D012B">
        <w:rPr>
          <w:sz w:val="24"/>
          <w:szCs w:val="24"/>
        </w:rPr>
        <w:t>3</w:t>
      </w:r>
      <w:r w:rsidRPr="005D012B">
        <w:rPr>
          <w:sz w:val="24"/>
          <w:szCs w:val="24"/>
        </w:rPr>
        <w:t>日至</w:t>
      </w:r>
      <w:r w:rsidRPr="005D012B">
        <w:rPr>
          <w:sz w:val="24"/>
          <w:szCs w:val="24"/>
        </w:rPr>
        <w:t>2021</w:t>
      </w:r>
      <w:r w:rsidRPr="005D012B">
        <w:rPr>
          <w:sz w:val="24"/>
          <w:szCs w:val="24"/>
        </w:rPr>
        <w:t>年</w:t>
      </w:r>
      <w:r w:rsidRPr="005D012B">
        <w:rPr>
          <w:sz w:val="24"/>
          <w:szCs w:val="24"/>
        </w:rPr>
        <w:t>11</w:t>
      </w:r>
      <w:r w:rsidRPr="005D012B">
        <w:rPr>
          <w:sz w:val="24"/>
          <w:szCs w:val="24"/>
        </w:rPr>
        <w:t>月</w:t>
      </w:r>
      <w:r w:rsidRPr="005D012B">
        <w:rPr>
          <w:sz w:val="24"/>
          <w:szCs w:val="24"/>
        </w:rPr>
        <w:t>3</w:t>
      </w:r>
      <w:r w:rsidRPr="005D012B">
        <w:rPr>
          <w:sz w:val="24"/>
          <w:szCs w:val="24"/>
        </w:rPr>
        <w:t>日。</w:t>
      </w:r>
    </w:p>
    <w:p w:rsidR="005D012B" w:rsidRPr="005D012B" w:rsidRDefault="005D012B" w:rsidP="005D012B">
      <w:pPr>
        <w:snapToGrid w:val="0"/>
        <w:spacing w:line="360" w:lineRule="auto"/>
        <w:ind w:firstLineChars="200" w:firstLine="480"/>
        <w:rPr>
          <w:sz w:val="24"/>
          <w:szCs w:val="24"/>
        </w:rPr>
      </w:pPr>
      <w:r w:rsidRPr="005D012B">
        <w:rPr>
          <w:sz w:val="24"/>
          <w:szCs w:val="24"/>
        </w:rPr>
        <w:t>2010</w:t>
      </w:r>
      <w:r w:rsidRPr="005D012B">
        <w:rPr>
          <w:sz w:val="24"/>
          <w:szCs w:val="24"/>
        </w:rPr>
        <w:t>年云南楚雄矿冶有限公司遵照原国家环保总局</w:t>
      </w:r>
      <w:r w:rsidRPr="005D012B">
        <w:rPr>
          <w:sz w:val="24"/>
          <w:szCs w:val="24"/>
        </w:rPr>
        <w:t>“</w:t>
      </w:r>
      <w:r w:rsidRPr="005D012B">
        <w:rPr>
          <w:sz w:val="24"/>
          <w:szCs w:val="24"/>
        </w:rPr>
        <w:t>环发</w:t>
      </w:r>
      <w:r w:rsidRPr="005D012B">
        <w:rPr>
          <w:sz w:val="24"/>
          <w:szCs w:val="24"/>
        </w:rPr>
        <w:t>(2003)101</w:t>
      </w:r>
      <w:r w:rsidRPr="005D012B">
        <w:rPr>
          <w:sz w:val="24"/>
          <w:szCs w:val="24"/>
        </w:rPr>
        <w:t>号</w:t>
      </w:r>
      <w:r w:rsidRPr="005D012B">
        <w:rPr>
          <w:sz w:val="24"/>
          <w:szCs w:val="24"/>
        </w:rPr>
        <w:t>”</w:t>
      </w:r>
      <w:r w:rsidRPr="005D012B">
        <w:rPr>
          <w:sz w:val="24"/>
          <w:szCs w:val="24"/>
        </w:rPr>
        <w:t>的规定，委托云南省环境科学研究院进行楚雄矿冶有限公司申请上市企业环境现状调查，编制完成了《云南楚雄矿冶公司六苴铜矿环境保护现状调查及验收报告》，其评价对象为原六</w:t>
      </w:r>
      <w:proofErr w:type="gramStart"/>
      <w:r w:rsidRPr="005D012B">
        <w:rPr>
          <w:sz w:val="24"/>
          <w:szCs w:val="24"/>
        </w:rPr>
        <w:t>苴</w:t>
      </w:r>
      <w:proofErr w:type="gramEnd"/>
      <w:r w:rsidRPr="005D012B">
        <w:rPr>
          <w:sz w:val="24"/>
          <w:szCs w:val="24"/>
        </w:rPr>
        <w:t>矿区（刀把</w:t>
      </w:r>
      <w:r w:rsidRPr="005D012B">
        <w:rPr>
          <w:rFonts w:ascii="宋体" w:hAnsi="宋体" w:cs="宋体" w:hint="eastAsia"/>
          <w:sz w:val="24"/>
          <w:szCs w:val="24"/>
        </w:rPr>
        <w:t>Ⅰ</w:t>
      </w:r>
      <w:r w:rsidRPr="005D012B">
        <w:rPr>
          <w:sz w:val="24"/>
          <w:szCs w:val="24"/>
        </w:rPr>
        <w:t>期、</w:t>
      </w:r>
      <w:r w:rsidRPr="005D012B">
        <w:rPr>
          <w:rFonts w:ascii="宋体" w:hAnsi="宋体" w:cs="宋体" w:hint="eastAsia"/>
          <w:sz w:val="24"/>
          <w:szCs w:val="24"/>
        </w:rPr>
        <w:t>Ⅱ</w:t>
      </w:r>
      <w:r w:rsidRPr="005D012B">
        <w:rPr>
          <w:sz w:val="24"/>
          <w:szCs w:val="24"/>
        </w:rPr>
        <w:t>期矿体、刀把</w:t>
      </w:r>
      <w:r w:rsidRPr="005D012B">
        <w:rPr>
          <w:rFonts w:ascii="宋体" w:hAnsi="宋体" w:cs="宋体" w:hint="eastAsia"/>
          <w:sz w:val="24"/>
          <w:szCs w:val="24"/>
        </w:rPr>
        <w:t>Ⅲ</w:t>
      </w:r>
      <w:r w:rsidRPr="005D012B">
        <w:rPr>
          <w:sz w:val="24"/>
          <w:szCs w:val="24"/>
        </w:rPr>
        <w:t>期）开采、凹地</w:t>
      </w:r>
      <w:proofErr w:type="gramStart"/>
      <w:r w:rsidRPr="005D012B">
        <w:rPr>
          <w:sz w:val="24"/>
          <w:szCs w:val="24"/>
        </w:rPr>
        <w:t>苴</w:t>
      </w:r>
      <w:proofErr w:type="gramEnd"/>
      <w:r w:rsidRPr="005D012B">
        <w:rPr>
          <w:sz w:val="24"/>
          <w:szCs w:val="24"/>
        </w:rPr>
        <w:t>矿床开采，选矿厂（包含尾矿库）以及楚雄矿冶机械制造厂六</w:t>
      </w:r>
      <w:proofErr w:type="gramStart"/>
      <w:r w:rsidRPr="005D012B">
        <w:rPr>
          <w:sz w:val="24"/>
          <w:szCs w:val="24"/>
        </w:rPr>
        <w:t>苴</w:t>
      </w:r>
      <w:proofErr w:type="gramEnd"/>
      <w:r w:rsidRPr="005D012B">
        <w:rPr>
          <w:sz w:val="24"/>
          <w:szCs w:val="24"/>
        </w:rPr>
        <w:t>分厂；</w:t>
      </w:r>
      <w:r w:rsidRPr="005D012B">
        <w:rPr>
          <w:sz w:val="24"/>
          <w:szCs w:val="24"/>
        </w:rPr>
        <w:t>2010</w:t>
      </w:r>
      <w:r w:rsidRPr="005D012B">
        <w:rPr>
          <w:sz w:val="24"/>
          <w:szCs w:val="24"/>
        </w:rPr>
        <w:t>年</w:t>
      </w:r>
      <w:r w:rsidRPr="005D012B">
        <w:rPr>
          <w:sz w:val="24"/>
          <w:szCs w:val="24"/>
        </w:rPr>
        <w:t>7</w:t>
      </w:r>
      <w:r w:rsidRPr="005D012B">
        <w:rPr>
          <w:sz w:val="24"/>
          <w:szCs w:val="24"/>
        </w:rPr>
        <w:t>月</w:t>
      </w:r>
      <w:r w:rsidRPr="005D012B">
        <w:rPr>
          <w:sz w:val="24"/>
          <w:szCs w:val="24"/>
        </w:rPr>
        <w:t>30</w:t>
      </w:r>
      <w:r w:rsidRPr="005D012B">
        <w:rPr>
          <w:sz w:val="24"/>
          <w:szCs w:val="24"/>
        </w:rPr>
        <w:t>日，云南省环保厅以</w:t>
      </w:r>
      <w:r w:rsidRPr="005D012B">
        <w:rPr>
          <w:sz w:val="24"/>
          <w:szCs w:val="24"/>
        </w:rPr>
        <w:t>“</w:t>
      </w:r>
      <w:r w:rsidRPr="005D012B">
        <w:rPr>
          <w:sz w:val="24"/>
          <w:szCs w:val="24"/>
        </w:rPr>
        <w:t>云环发</w:t>
      </w:r>
      <w:r w:rsidRPr="005D012B">
        <w:rPr>
          <w:sz w:val="24"/>
          <w:szCs w:val="24"/>
        </w:rPr>
        <w:t>[2010]106</w:t>
      </w:r>
      <w:r w:rsidRPr="005D012B">
        <w:rPr>
          <w:sz w:val="24"/>
          <w:szCs w:val="24"/>
        </w:rPr>
        <w:t>号</w:t>
      </w:r>
      <w:r w:rsidRPr="005D012B">
        <w:rPr>
          <w:sz w:val="24"/>
          <w:szCs w:val="24"/>
        </w:rPr>
        <w:t>”</w:t>
      </w:r>
      <w:r w:rsidRPr="005D012B">
        <w:rPr>
          <w:sz w:val="24"/>
          <w:szCs w:val="24"/>
        </w:rPr>
        <w:t>文出具了审查意见（附件</w:t>
      </w:r>
      <w:r w:rsidRPr="005D012B">
        <w:rPr>
          <w:sz w:val="24"/>
          <w:szCs w:val="24"/>
        </w:rPr>
        <w:t>4</w:t>
      </w:r>
      <w:r w:rsidRPr="005D012B">
        <w:rPr>
          <w:sz w:val="24"/>
          <w:szCs w:val="24"/>
        </w:rPr>
        <w:t>），对矿山环保手续进行了补充完善。</w:t>
      </w:r>
    </w:p>
    <w:p w:rsidR="005D012B" w:rsidRPr="005D012B" w:rsidRDefault="005D012B" w:rsidP="005D012B">
      <w:pPr>
        <w:snapToGrid w:val="0"/>
        <w:spacing w:line="360" w:lineRule="auto"/>
        <w:ind w:firstLineChars="200" w:firstLine="480"/>
        <w:rPr>
          <w:sz w:val="24"/>
          <w:szCs w:val="24"/>
        </w:rPr>
      </w:pPr>
      <w:r w:rsidRPr="005D012B">
        <w:rPr>
          <w:sz w:val="24"/>
          <w:szCs w:val="24"/>
        </w:rPr>
        <w:t>2016</w:t>
      </w:r>
      <w:r w:rsidRPr="005D012B">
        <w:rPr>
          <w:sz w:val="24"/>
          <w:szCs w:val="24"/>
        </w:rPr>
        <w:t>年</w:t>
      </w:r>
      <w:r w:rsidRPr="005D012B">
        <w:rPr>
          <w:sz w:val="24"/>
          <w:szCs w:val="24"/>
        </w:rPr>
        <w:t>9</w:t>
      </w:r>
      <w:r w:rsidRPr="005D012B">
        <w:rPr>
          <w:sz w:val="24"/>
          <w:szCs w:val="24"/>
        </w:rPr>
        <w:t>月，建设单位委托云南省建筑材料科学研究设计院编制了《云南楚雄矿冶有限公司六苴铜矿六苴矿区小河</w:t>
      </w:r>
      <w:r w:rsidRPr="005D012B">
        <w:rPr>
          <w:sz w:val="24"/>
          <w:szCs w:val="24"/>
        </w:rPr>
        <w:t>—</w:t>
      </w:r>
      <w:r w:rsidRPr="005D012B">
        <w:rPr>
          <w:sz w:val="24"/>
          <w:szCs w:val="24"/>
        </w:rPr>
        <w:t>石门坎</w:t>
      </w:r>
      <w:r w:rsidRPr="005D012B">
        <w:rPr>
          <w:sz w:val="24"/>
          <w:szCs w:val="24"/>
        </w:rPr>
        <w:t>1</w:t>
      </w:r>
      <w:r w:rsidRPr="005D012B">
        <w:rPr>
          <w:sz w:val="24"/>
          <w:szCs w:val="24"/>
        </w:rPr>
        <w:t>、</w:t>
      </w:r>
      <w:r w:rsidRPr="005D012B">
        <w:rPr>
          <w:sz w:val="24"/>
          <w:szCs w:val="24"/>
        </w:rPr>
        <w:t>2</w:t>
      </w:r>
      <w:r w:rsidRPr="005D012B">
        <w:rPr>
          <w:sz w:val="24"/>
          <w:szCs w:val="24"/>
        </w:rPr>
        <w:t>、</w:t>
      </w:r>
      <w:r w:rsidRPr="005D012B">
        <w:rPr>
          <w:sz w:val="24"/>
          <w:szCs w:val="24"/>
        </w:rPr>
        <w:t>3</w:t>
      </w:r>
      <w:r w:rsidRPr="005D012B">
        <w:rPr>
          <w:sz w:val="24"/>
          <w:szCs w:val="24"/>
        </w:rPr>
        <w:t>号探矿措施竖井建设工程环境影响现状评价报告书》，其主要评价对象为</w:t>
      </w:r>
      <w:r w:rsidRPr="005D012B">
        <w:rPr>
          <w:sz w:val="24"/>
          <w:szCs w:val="24"/>
        </w:rPr>
        <w:t>“</w:t>
      </w:r>
      <w:r w:rsidRPr="005D012B">
        <w:rPr>
          <w:sz w:val="24"/>
          <w:szCs w:val="24"/>
        </w:rPr>
        <w:t>云南省大姚县小河－石门坎铜矿详查</w:t>
      </w:r>
      <w:r w:rsidRPr="005D012B">
        <w:rPr>
          <w:sz w:val="24"/>
          <w:szCs w:val="24"/>
        </w:rPr>
        <w:t>”</w:t>
      </w:r>
      <w:proofErr w:type="gramStart"/>
      <w:r w:rsidRPr="005D012B">
        <w:rPr>
          <w:sz w:val="24"/>
          <w:szCs w:val="24"/>
        </w:rPr>
        <w:t>探矿权内建设</w:t>
      </w:r>
      <w:proofErr w:type="gramEnd"/>
      <w:r w:rsidRPr="005D012B">
        <w:rPr>
          <w:sz w:val="24"/>
          <w:szCs w:val="24"/>
        </w:rPr>
        <w:t>的</w:t>
      </w:r>
      <w:r w:rsidRPr="005D012B">
        <w:rPr>
          <w:sz w:val="24"/>
          <w:szCs w:val="24"/>
        </w:rPr>
        <w:t>1#</w:t>
      </w:r>
      <w:r w:rsidRPr="005D012B">
        <w:rPr>
          <w:sz w:val="24"/>
          <w:szCs w:val="24"/>
        </w:rPr>
        <w:t>竖井、</w:t>
      </w:r>
      <w:r w:rsidRPr="005D012B">
        <w:rPr>
          <w:sz w:val="24"/>
          <w:szCs w:val="24"/>
        </w:rPr>
        <w:t>2#</w:t>
      </w:r>
      <w:r w:rsidRPr="005D012B">
        <w:rPr>
          <w:sz w:val="24"/>
          <w:szCs w:val="24"/>
        </w:rPr>
        <w:t>竖井、</w:t>
      </w:r>
      <w:r w:rsidRPr="005D012B">
        <w:rPr>
          <w:sz w:val="24"/>
          <w:szCs w:val="24"/>
        </w:rPr>
        <w:t>3#</w:t>
      </w:r>
      <w:r w:rsidRPr="005D012B">
        <w:rPr>
          <w:sz w:val="24"/>
          <w:szCs w:val="24"/>
        </w:rPr>
        <w:t>竖井及</w:t>
      </w:r>
      <w:r w:rsidRPr="005D012B">
        <w:rPr>
          <w:sz w:val="24"/>
          <w:szCs w:val="24"/>
        </w:rPr>
        <w:t>1#</w:t>
      </w:r>
      <w:r w:rsidRPr="005D012B">
        <w:rPr>
          <w:sz w:val="24"/>
          <w:szCs w:val="24"/>
        </w:rPr>
        <w:t>竖井废石场、</w:t>
      </w:r>
      <w:r w:rsidRPr="005D012B">
        <w:rPr>
          <w:sz w:val="24"/>
          <w:szCs w:val="24"/>
        </w:rPr>
        <w:t>3#</w:t>
      </w:r>
      <w:r w:rsidRPr="005D012B">
        <w:rPr>
          <w:sz w:val="24"/>
          <w:szCs w:val="24"/>
        </w:rPr>
        <w:t>竖井废石场，大姚县环境保护局于</w:t>
      </w:r>
      <w:r w:rsidRPr="005D012B">
        <w:rPr>
          <w:sz w:val="24"/>
          <w:szCs w:val="24"/>
        </w:rPr>
        <w:t>2016</w:t>
      </w:r>
      <w:r w:rsidRPr="005D012B">
        <w:rPr>
          <w:sz w:val="24"/>
          <w:szCs w:val="24"/>
        </w:rPr>
        <w:t>年</w:t>
      </w:r>
      <w:r w:rsidRPr="005D012B">
        <w:rPr>
          <w:sz w:val="24"/>
          <w:szCs w:val="24"/>
        </w:rPr>
        <w:t>10</w:t>
      </w:r>
      <w:r w:rsidRPr="005D012B">
        <w:rPr>
          <w:sz w:val="24"/>
          <w:szCs w:val="24"/>
        </w:rPr>
        <w:t>月</w:t>
      </w:r>
      <w:r w:rsidRPr="005D012B">
        <w:rPr>
          <w:sz w:val="24"/>
          <w:szCs w:val="24"/>
        </w:rPr>
        <w:t>17</w:t>
      </w:r>
      <w:r w:rsidRPr="005D012B">
        <w:rPr>
          <w:sz w:val="24"/>
          <w:szCs w:val="24"/>
        </w:rPr>
        <w:t>日以</w:t>
      </w:r>
      <w:r w:rsidRPr="005D012B">
        <w:rPr>
          <w:sz w:val="24"/>
          <w:szCs w:val="24"/>
        </w:rPr>
        <w:t>“</w:t>
      </w:r>
      <w:r w:rsidRPr="005D012B">
        <w:rPr>
          <w:sz w:val="24"/>
          <w:szCs w:val="24"/>
        </w:rPr>
        <w:t>大环审【</w:t>
      </w:r>
      <w:r w:rsidRPr="005D012B">
        <w:rPr>
          <w:sz w:val="24"/>
          <w:szCs w:val="24"/>
        </w:rPr>
        <w:t>2016</w:t>
      </w:r>
      <w:r w:rsidRPr="005D012B">
        <w:rPr>
          <w:sz w:val="24"/>
          <w:szCs w:val="24"/>
        </w:rPr>
        <w:t>】</w:t>
      </w:r>
      <w:r w:rsidRPr="005D012B">
        <w:rPr>
          <w:sz w:val="24"/>
          <w:szCs w:val="24"/>
        </w:rPr>
        <w:t>12</w:t>
      </w:r>
      <w:r w:rsidRPr="005D012B">
        <w:rPr>
          <w:sz w:val="24"/>
          <w:szCs w:val="24"/>
        </w:rPr>
        <w:t>号</w:t>
      </w:r>
      <w:r w:rsidRPr="005D012B">
        <w:rPr>
          <w:sz w:val="24"/>
          <w:szCs w:val="24"/>
        </w:rPr>
        <w:t>”</w:t>
      </w:r>
      <w:r w:rsidRPr="005D012B">
        <w:rPr>
          <w:sz w:val="24"/>
          <w:szCs w:val="24"/>
        </w:rPr>
        <w:t>文出具了《关于云南楚雄矿冶有限公司六苴铜矿六苴矿区小河一石门坎</w:t>
      </w:r>
      <w:r w:rsidRPr="005D012B">
        <w:rPr>
          <w:sz w:val="24"/>
          <w:szCs w:val="24"/>
        </w:rPr>
        <w:t>1</w:t>
      </w:r>
      <w:r w:rsidRPr="005D012B">
        <w:rPr>
          <w:sz w:val="24"/>
          <w:szCs w:val="24"/>
        </w:rPr>
        <w:t>、</w:t>
      </w:r>
      <w:r w:rsidRPr="005D012B">
        <w:rPr>
          <w:sz w:val="24"/>
          <w:szCs w:val="24"/>
        </w:rPr>
        <w:t>2</w:t>
      </w:r>
      <w:r w:rsidRPr="005D012B">
        <w:rPr>
          <w:sz w:val="24"/>
          <w:szCs w:val="24"/>
        </w:rPr>
        <w:t>、</w:t>
      </w:r>
      <w:r w:rsidRPr="005D012B">
        <w:rPr>
          <w:sz w:val="24"/>
          <w:szCs w:val="24"/>
        </w:rPr>
        <w:t>3</w:t>
      </w:r>
      <w:r w:rsidRPr="005D012B">
        <w:rPr>
          <w:sz w:val="24"/>
          <w:szCs w:val="24"/>
        </w:rPr>
        <w:t>号探矿措施竖井建设工程环境影响现状评价报告书的批复》（附件</w:t>
      </w:r>
      <w:r w:rsidRPr="005D012B">
        <w:rPr>
          <w:sz w:val="24"/>
          <w:szCs w:val="24"/>
        </w:rPr>
        <w:t>5</w:t>
      </w:r>
      <w:r w:rsidRPr="005D012B">
        <w:rPr>
          <w:sz w:val="24"/>
          <w:szCs w:val="24"/>
        </w:rPr>
        <w:t>）。</w:t>
      </w:r>
    </w:p>
    <w:p w:rsidR="005D012B" w:rsidRPr="005D012B" w:rsidRDefault="005D012B" w:rsidP="005D012B">
      <w:pPr>
        <w:snapToGrid w:val="0"/>
        <w:spacing w:line="360" w:lineRule="auto"/>
        <w:ind w:firstLineChars="200" w:firstLine="482"/>
        <w:rPr>
          <w:b/>
          <w:sz w:val="24"/>
          <w:szCs w:val="24"/>
        </w:rPr>
      </w:pPr>
      <w:r>
        <w:rPr>
          <w:rFonts w:hint="eastAsia"/>
          <w:b/>
          <w:sz w:val="24"/>
          <w:szCs w:val="24"/>
        </w:rPr>
        <w:t>（</w:t>
      </w:r>
      <w:r>
        <w:rPr>
          <w:rFonts w:hint="eastAsia"/>
          <w:b/>
          <w:sz w:val="24"/>
          <w:szCs w:val="24"/>
        </w:rPr>
        <w:t>2</w:t>
      </w:r>
      <w:r>
        <w:rPr>
          <w:rFonts w:hint="eastAsia"/>
          <w:b/>
          <w:sz w:val="24"/>
          <w:szCs w:val="24"/>
        </w:rPr>
        <w:t>）</w:t>
      </w:r>
      <w:r w:rsidRPr="005D012B">
        <w:rPr>
          <w:rFonts w:hint="eastAsia"/>
          <w:b/>
          <w:sz w:val="24"/>
          <w:szCs w:val="24"/>
        </w:rPr>
        <w:t>任务由来</w:t>
      </w:r>
    </w:p>
    <w:p w:rsidR="005D012B" w:rsidRPr="005D012B" w:rsidRDefault="005D012B" w:rsidP="005D012B">
      <w:pPr>
        <w:snapToGrid w:val="0"/>
        <w:spacing w:line="360" w:lineRule="auto"/>
        <w:ind w:firstLineChars="200" w:firstLine="480"/>
        <w:rPr>
          <w:sz w:val="24"/>
          <w:szCs w:val="24"/>
        </w:rPr>
      </w:pPr>
      <w:r w:rsidRPr="005D012B">
        <w:rPr>
          <w:rFonts w:hint="eastAsia"/>
          <w:sz w:val="24"/>
          <w:szCs w:val="24"/>
        </w:rPr>
        <w:t>根据调查，六</w:t>
      </w:r>
      <w:proofErr w:type="gramStart"/>
      <w:r w:rsidRPr="005D012B">
        <w:rPr>
          <w:rFonts w:hint="eastAsia"/>
          <w:sz w:val="24"/>
          <w:szCs w:val="24"/>
        </w:rPr>
        <w:t>苴</w:t>
      </w:r>
      <w:proofErr w:type="gramEnd"/>
      <w:r w:rsidRPr="005D012B">
        <w:rPr>
          <w:rFonts w:hint="eastAsia"/>
          <w:sz w:val="24"/>
          <w:szCs w:val="24"/>
        </w:rPr>
        <w:t>矿区开采矿段分为</w:t>
      </w:r>
      <w:r w:rsidRPr="005D012B">
        <w:rPr>
          <w:sz w:val="24"/>
          <w:szCs w:val="24"/>
        </w:rPr>
        <w:t>刀把</w:t>
      </w:r>
      <w:r w:rsidRPr="005D012B">
        <w:rPr>
          <w:rFonts w:ascii="宋体" w:hAnsi="宋体" w:cs="宋体" w:hint="eastAsia"/>
          <w:sz w:val="24"/>
          <w:szCs w:val="24"/>
        </w:rPr>
        <w:t>Ⅰ</w:t>
      </w:r>
      <w:r w:rsidRPr="005D012B">
        <w:rPr>
          <w:sz w:val="24"/>
          <w:szCs w:val="24"/>
        </w:rPr>
        <w:t>期</w:t>
      </w:r>
      <w:r w:rsidRPr="005D012B">
        <w:rPr>
          <w:rFonts w:hint="eastAsia"/>
          <w:sz w:val="24"/>
          <w:szCs w:val="24"/>
        </w:rPr>
        <w:t>、</w:t>
      </w:r>
      <w:r w:rsidRPr="005D012B">
        <w:rPr>
          <w:sz w:val="24"/>
          <w:szCs w:val="24"/>
        </w:rPr>
        <w:t>刀把</w:t>
      </w:r>
      <w:r w:rsidRPr="005D012B">
        <w:rPr>
          <w:rFonts w:ascii="宋体" w:hAnsi="宋体" w:cs="宋体" w:hint="eastAsia"/>
          <w:sz w:val="24"/>
          <w:szCs w:val="24"/>
        </w:rPr>
        <w:t>Ⅱ</w:t>
      </w:r>
      <w:r w:rsidRPr="005D012B">
        <w:rPr>
          <w:sz w:val="24"/>
          <w:szCs w:val="24"/>
        </w:rPr>
        <w:t>期</w:t>
      </w:r>
      <w:r w:rsidRPr="005D012B">
        <w:rPr>
          <w:rFonts w:hint="eastAsia"/>
          <w:sz w:val="24"/>
          <w:szCs w:val="24"/>
        </w:rPr>
        <w:t>、</w:t>
      </w:r>
      <w:r w:rsidRPr="005D012B">
        <w:rPr>
          <w:sz w:val="24"/>
          <w:szCs w:val="24"/>
        </w:rPr>
        <w:t>刀把</w:t>
      </w:r>
      <w:r w:rsidRPr="005D012B">
        <w:rPr>
          <w:rFonts w:ascii="宋体" w:hAnsi="宋体" w:cs="宋体" w:hint="eastAsia"/>
          <w:sz w:val="24"/>
          <w:szCs w:val="24"/>
        </w:rPr>
        <w:t>Ⅲ</w:t>
      </w:r>
      <w:r w:rsidRPr="005D012B">
        <w:rPr>
          <w:sz w:val="24"/>
          <w:szCs w:val="24"/>
        </w:rPr>
        <w:t>期</w:t>
      </w:r>
      <w:r w:rsidRPr="005D012B">
        <w:rPr>
          <w:rFonts w:hint="eastAsia"/>
          <w:sz w:val="24"/>
          <w:szCs w:val="24"/>
        </w:rPr>
        <w:t>、</w:t>
      </w:r>
      <w:r w:rsidRPr="005D012B">
        <w:rPr>
          <w:sz w:val="24"/>
          <w:szCs w:val="24"/>
        </w:rPr>
        <w:t>刀把</w:t>
      </w:r>
      <w:r w:rsidRPr="005D012B">
        <w:rPr>
          <w:rFonts w:ascii="宋体" w:hAnsi="宋体" w:cs="宋体" w:hint="eastAsia"/>
          <w:sz w:val="24"/>
          <w:szCs w:val="24"/>
        </w:rPr>
        <w:t>Ⅳ</w:t>
      </w:r>
      <w:r w:rsidRPr="005D012B">
        <w:rPr>
          <w:sz w:val="24"/>
          <w:szCs w:val="24"/>
        </w:rPr>
        <w:t>期</w:t>
      </w:r>
      <w:r w:rsidRPr="005D012B">
        <w:rPr>
          <w:rFonts w:hint="eastAsia"/>
          <w:sz w:val="24"/>
          <w:szCs w:val="24"/>
        </w:rPr>
        <w:t>，</w:t>
      </w:r>
      <w:r w:rsidRPr="005D012B">
        <w:rPr>
          <w:sz w:val="24"/>
          <w:szCs w:val="24"/>
        </w:rPr>
        <w:t>刀把</w:t>
      </w:r>
      <w:r w:rsidRPr="005D012B">
        <w:rPr>
          <w:rFonts w:ascii="宋体" w:hAnsi="宋体" w:cs="宋体" w:hint="eastAsia"/>
          <w:sz w:val="24"/>
          <w:szCs w:val="24"/>
        </w:rPr>
        <w:t>Ⅰ</w:t>
      </w:r>
      <w:r w:rsidRPr="005D012B">
        <w:rPr>
          <w:sz w:val="24"/>
          <w:szCs w:val="24"/>
        </w:rPr>
        <w:t>期</w:t>
      </w:r>
      <w:r w:rsidRPr="005D012B">
        <w:rPr>
          <w:rFonts w:hint="eastAsia"/>
          <w:sz w:val="24"/>
          <w:szCs w:val="24"/>
        </w:rPr>
        <w:t>、</w:t>
      </w:r>
      <w:r w:rsidRPr="005D012B">
        <w:rPr>
          <w:sz w:val="24"/>
          <w:szCs w:val="24"/>
        </w:rPr>
        <w:t>刀把</w:t>
      </w:r>
      <w:r w:rsidRPr="005D012B">
        <w:rPr>
          <w:rFonts w:ascii="宋体" w:hAnsi="宋体" w:cs="宋体" w:hint="eastAsia"/>
          <w:sz w:val="24"/>
          <w:szCs w:val="24"/>
        </w:rPr>
        <w:t>Ⅱ</w:t>
      </w:r>
      <w:r w:rsidRPr="005D012B">
        <w:rPr>
          <w:sz w:val="24"/>
          <w:szCs w:val="24"/>
        </w:rPr>
        <w:t>期</w:t>
      </w:r>
      <w:r w:rsidRPr="005D012B">
        <w:rPr>
          <w:rFonts w:hint="eastAsia"/>
          <w:sz w:val="24"/>
          <w:szCs w:val="24"/>
        </w:rPr>
        <w:t>已开采结束，现状开采</w:t>
      </w:r>
      <w:r w:rsidRPr="005D012B">
        <w:rPr>
          <w:sz w:val="24"/>
          <w:szCs w:val="24"/>
        </w:rPr>
        <w:t>刀把</w:t>
      </w:r>
      <w:r w:rsidRPr="005D012B">
        <w:rPr>
          <w:rFonts w:ascii="宋体" w:hAnsi="宋体" w:cs="宋体" w:hint="eastAsia"/>
          <w:sz w:val="24"/>
          <w:szCs w:val="24"/>
        </w:rPr>
        <w:t>Ⅲ</w:t>
      </w:r>
      <w:r w:rsidRPr="005D012B">
        <w:rPr>
          <w:sz w:val="24"/>
          <w:szCs w:val="24"/>
        </w:rPr>
        <w:t>期</w:t>
      </w:r>
      <w:r w:rsidRPr="005D012B">
        <w:rPr>
          <w:rFonts w:hint="eastAsia"/>
          <w:sz w:val="24"/>
          <w:szCs w:val="24"/>
        </w:rPr>
        <w:t>及</w:t>
      </w:r>
      <w:r w:rsidRPr="005D012B">
        <w:rPr>
          <w:sz w:val="24"/>
          <w:szCs w:val="24"/>
        </w:rPr>
        <w:t>刀把</w:t>
      </w:r>
      <w:r w:rsidRPr="005D012B">
        <w:rPr>
          <w:rFonts w:ascii="宋体" w:hAnsi="宋体" w:cs="宋体" w:hint="eastAsia"/>
          <w:sz w:val="24"/>
          <w:szCs w:val="24"/>
        </w:rPr>
        <w:t>Ⅳ</w:t>
      </w:r>
      <w:r w:rsidRPr="005D012B">
        <w:rPr>
          <w:sz w:val="24"/>
          <w:szCs w:val="24"/>
        </w:rPr>
        <w:t>期</w:t>
      </w:r>
      <w:r w:rsidRPr="005D012B">
        <w:rPr>
          <w:rFonts w:hint="eastAsia"/>
          <w:sz w:val="24"/>
          <w:szCs w:val="24"/>
        </w:rPr>
        <w:t>，总体开采规模为</w:t>
      </w:r>
      <w:r w:rsidRPr="005D012B">
        <w:rPr>
          <w:rFonts w:hint="eastAsia"/>
          <w:sz w:val="24"/>
          <w:szCs w:val="24"/>
        </w:rPr>
        <w:t>70</w:t>
      </w:r>
      <w:r w:rsidRPr="005D012B">
        <w:rPr>
          <w:rFonts w:hint="eastAsia"/>
          <w:sz w:val="24"/>
          <w:szCs w:val="24"/>
        </w:rPr>
        <w:t>万</w:t>
      </w:r>
      <w:r w:rsidRPr="005D012B">
        <w:rPr>
          <w:rFonts w:hint="eastAsia"/>
          <w:sz w:val="24"/>
          <w:szCs w:val="24"/>
        </w:rPr>
        <w:t>t/a</w:t>
      </w:r>
      <w:r w:rsidRPr="005D012B">
        <w:rPr>
          <w:rFonts w:hint="eastAsia"/>
          <w:sz w:val="24"/>
          <w:szCs w:val="24"/>
        </w:rPr>
        <w:t>，其中</w:t>
      </w:r>
      <w:r w:rsidRPr="005D012B">
        <w:rPr>
          <w:sz w:val="24"/>
          <w:szCs w:val="24"/>
        </w:rPr>
        <w:t>刀把</w:t>
      </w:r>
      <w:r w:rsidRPr="005D012B">
        <w:rPr>
          <w:rFonts w:ascii="宋体" w:hAnsi="宋体" w:cs="宋体" w:hint="eastAsia"/>
          <w:sz w:val="24"/>
          <w:szCs w:val="24"/>
        </w:rPr>
        <w:t>Ⅲ</w:t>
      </w:r>
      <w:r w:rsidRPr="005D012B">
        <w:rPr>
          <w:sz w:val="24"/>
          <w:szCs w:val="24"/>
        </w:rPr>
        <w:t>期</w:t>
      </w:r>
      <w:r w:rsidRPr="005D012B">
        <w:rPr>
          <w:rFonts w:hint="eastAsia"/>
          <w:sz w:val="24"/>
          <w:szCs w:val="24"/>
        </w:rPr>
        <w:t>开采规模为</w:t>
      </w:r>
      <w:r w:rsidRPr="005D012B">
        <w:rPr>
          <w:rFonts w:hint="eastAsia"/>
          <w:sz w:val="24"/>
          <w:szCs w:val="24"/>
        </w:rPr>
        <w:t>50</w:t>
      </w:r>
      <w:r w:rsidRPr="005D012B">
        <w:rPr>
          <w:rFonts w:hint="eastAsia"/>
          <w:sz w:val="24"/>
          <w:szCs w:val="24"/>
        </w:rPr>
        <w:t>万</w:t>
      </w:r>
      <w:r w:rsidRPr="005D012B">
        <w:rPr>
          <w:rFonts w:hint="eastAsia"/>
          <w:sz w:val="24"/>
          <w:szCs w:val="24"/>
        </w:rPr>
        <w:t>t/a</w:t>
      </w:r>
      <w:r w:rsidRPr="005D012B">
        <w:rPr>
          <w:rFonts w:hint="eastAsia"/>
          <w:sz w:val="24"/>
          <w:szCs w:val="24"/>
        </w:rPr>
        <w:t>，</w:t>
      </w:r>
      <w:r w:rsidRPr="005D012B">
        <w:rPr>
          <w:sz w:val="24"/>
          <w:szCs w:val="24"/>
        </w:rPr>
        <w:t>刀把</w:t>
      </w:r>
      <w:r w:rsidRPr="005D012B">
        <w:rPr>
          <w:rFonts w:ascii="宋体" w:hAnsi="宋体" w:cs="宋体" w:hint="eastAsia"/>
          <w:sz w:val="24"/>
          <w:szCs w:val="24"/>
        </w:rPr>
        <w:t>Ⅳ</w:t>
      </w:r>
      <w:r w:rsidRPr="005D012B">
        <w:rPr>
          <w:sz w:val="24"/>
          <w:szCs w:val="24"/>
        </w:rPr>
        <w:t>期</w:t>
      </w:r>
      <w:r w:rsidRPr="005D012B">
        <w:rPr>
          <w:rFonts w:hint="eastAsia"/>
          <w:sz w:val="24"/>
          <w:szCs w:val="24"/>
        </w:rPr>
        <w:t>开采规模为</w:t>
      </w:r>
      <w:r w:rsidRPr="005D012B">
        <w:rPr>
          <w:rFonts w:hint="eastAsia"/>
          <w:sz w:val="24"/>
          <w:szCs w:val="24"/>
        </w:rPr>
        <w:t>20</w:t>
      </w:r>
      <w:r w:rsidRPr="005D012B">
        <w:rPr>
          <w:rFonts w:hint="eastAsia"/>
          <w:sz w:val="24"/>
          <w:szCs w:val="24"/>
        </w:rPr>
        <w:t>万</w:t>
      </w:r>
      <w:r w:rsidRPr="005D012B">
        <w:rPr>
          <w:rFonts w:hint="eastAsia"/>
          <w:sz w:val="24"/>
          <w:szCs w:val="24"/>
        </w:rPr>
        <w:t>t/a</w:t>
      </w:r>
      <w:r w:rsidRPr="005D012B">
        <w:rPr>
          <w:rFonts w:hint="eastAsia"/>
          <w:sz w:val="24"/>
          <w:szCs w:val="24"/>
        </w:rPr>
        <w:t>。</w:t>
      </w:r>
    </w:p>
    <w:p w:rsidR="005D012B" w:rsidRPr="005D012B" w:rsidRDefault="005D012B" w:rsidP="005D012B">
      <w:pPr>
        <w:snapToGrid w:val="0"/>
        <w:spacing w:line="360" w:lineRule="auto"/>
        <w:ind w:firstLineChars="200" w:firstLine="480"/>
        <w:rPr>
          <w:sz w:val="24"/>
          <w:szCs w:val="24"/>
        </w:rPr>
      </w:pPr>
      <w:r w:rsidRPr="005D012B">
        <w:rPr>
          <w:sz w:val="24"/>
          <w:szCs w:val="24"/>
        </w:rPr>
        <w:t>六</w:t>
      </w:r>
      <w:proofErr w:type="gramStart"/>
      <w:r w:rsidRPr="005D012B">
        <w:rPr>
          <w:sz w:val="24"/>
          <w:szCs w:val="24"/>
        </w:rPr>
        <w:t>苴</w:t>
      </w:r>
      <w:proofErr w:type="gramEnd"/>
      <w:r w:rsidRPr="005D012B">
        <w:rPr>
          <w:sz w:val="24"/>
          <w:szCs w:val="24"/>
        </w:rPr>
        <w:t>矿区刀把</w:t>
      </w:r>
      <w:r w:rsidRPr="005D012B">
        <w:rPr>
          <w:rFonts w:ascii="宋体" w:hAnsi="宋体" w:cs="宋体" w:hint="eastAsia"/>
          <w:sz w:val="24"/>
          <w:szCs w:val="24"/>
        </w:rPr>
        <w:t>Ⅲ</w:t>
      </w:r>
      <w:r w:rsidRPr="005D012B">
        <w:rPr>
          <w:sz w:val="24"/>
          <w:szCs w:val="24"/>
        </w:rPr>
        <w:t>期</w:t>
      </w:r>
      <w:r w:rsidRPr="005D012B">
        <w:rPr>
          <w:rFonts w:hint="eastAsia"/>
          <w:sz w:val="24"/>
          <w:szCs w:val="24"/>
        </w:rPr>
        <w:t>开采范围为</w:t>
      </w:r>
      <w:r w:rsidRPr="005D012B">
        <w:rPr>
          <w:sz w:val="24"/>
          <w:szCs w:val="24"/>
        </w:rPr>
        <w:t>六</w:t>
      </w:r>
      <w:proofErr w:type="gramStart"/>
      <w:r w:rsidRPr="005D012B">
        <w:rPr>
          <w:sz w:val="24"/>
          <w:szCs w:val="24"/>
        </w:rPr>
        <w:t>苴</w:t>
      </w:r>
      <w:proofErr w:type="gramEnd"/>
      <w:r w:rsidRPr="005D012B">
        <w:rPr>
          <w:sz w:val="24"/>
          <w:szCs w:val="24"/>
        </w:rPr>
        <w:t>矿区原有刀把矿段</w:t>
      </w:r>
      <w:r w:rsidRPr="005D012B">
        <w:rPr>
          <w:sz w:val="24"/>
          <w:szCs w:val="24"/>
        </w:rPr>
        <w:t>1500m</w:t>
      </w:r>
      <w:r w:rsidRPr="005D012B">
        <w:rPr>
          <w:sz w:val="24"/>
          <w:szCs w:val="24"/>
        </w:rPr>
        <w:t>～</w:t>
      </w:r>
      <w:r w:rsidRPr="005D012B">
        <w:rPr>
          <w:sz w:val="24"/>
          <w:szCs w:val="24"/>
        </w:rPr>
        <w:t>1080m</w:t>
      </w:r>
      <w:r w:rsidRPr="005D012B">
        <w:rPr>
          <w:sz w:val="24"/>
          <w:szCs w:val="24"/>
        </w:rPr>
        <w:t>水平的开采范围</w:t>
      </w:r>
      <w:r w:rsidRPr="005D012B">
        <w:rPr>
          <w:rFonts w:hint="eastAsia"/>
          <w:sz w:val="24"/>
          <w:szCs w:val="24"/>
        </w:rPr>
        <w:t>，</w:t>
      </w:r>
      <w:r w:rsidRPr="005D012B">
        <w:rPr>
          <w:sz w:val="24"/>
          <w:szCs w:val="24"/>
        </w:rPr>
        <w:t>刀把</w:t>
      </w:r>
      <w:r w:rsidRPr="005D012B">
        <w:rPr>
          <w:rFonts w:ascii="宋体" w:hAnsi="宋体" w:cs="宋体" w:hint="eastAsia"/>
          <w:sz w:val="24"/>
          <w:szCs w:val="24"/>
        </w:rPr>
        <w:t>Ⅳ</w:t>
      </w:r>
      <w:r w:rsidRPr="005D012B">
        <w:rPr>
          <w:sz w:val="24"/>
          <w:szCs w:val="24"/>
        </w:rPr>
        <w:t>期</w:t>
      </w:r>
      <w:r w:rsidRPr="005D012B">
        <w:rPr>
          <w:sz w:val="24"/>
          <w:szCs w:val="24"/>
        </w:rPr>
        <w:t>20</w:t>
      </w:r>
      <w:r w:rsidRPr="005D012B">
        <w:rPr>
          <w:sz w:val="24"/>
          <w:szCs w:val="24"/>
        </w:rPr>
        <w:t>万</w:t>
      </w:r>
      <w:r w:rsidRPr="005D012B">
        <w:rPr>
          <w:sz w:val="24"/>
          <w:szCs w:val="24"/>
        </w:rPr>
        <w:t>t/a</w:t>
      </w:r>
      <w:r w:rsidRPr="005D012B">
        <w:rPr>
          <w:sz w:val="24"/>
          <w:szCs w:val="24"/>
        </w:rPr>
        <w:t>地下采矿工程</w:t>
      </w:r>
      <w:r w:rsidRPr="005D012B">
        <w:rPr>
          <w:rFonts w:hint="eastAsia"/>
          <w:sz w:val="24"/>
          <w:szCs w:val="24"/>
        </w:rPr>
        <w:t>则分为南北两个矿段，其中北部矿段为最新矿区范围北部深部</w:t>
      </w:r>
      <w:r w:rsidRPr="005D012B">
        <w:rPr>
          <w:sz w:val="24"/>
          <w:szCs w:val="24"/>
        </w:rPr>
        <w:t>1060m</w:t>
      </w:r>
      <w:r w:rsidRPr="005D012B">
        <w:rPr>
          <w:sz w:val="24"/>
          <w:szCs w:val="24"/>
        </w:rPr>
        <w:t>～</w:t>
      </w:r>
      <w:r w:rsidRPr="005D012B">
        <w:rPr>
          <w:sz w:val="24"/>
          <w:szCs w:val="24"/>
        </w:rPr>
        <w:t>710m</w:t>
      </w:r>
      <w:r w:rsidRPr="005D012B">
        <w:rPr>
          <w:sz w:val="24"/>
          <w:szCs w:val="24"/>
        </w:rPr>
        <w:t>水平</w:t>
      </w:r>
      <w:r w:rsidRPr="005D012B">
        <w:rPr>
          <w:rFonts w:hint="eastAsia"/>
          <w:sz w:val="24"/>
          <w:szCs w:val="24"/>
        </w:rPr>
        <w:t>，南部矿段则为矿区范围南部</w:t>
      </w:r>
      <w:r w:rsidRPr="005D012B">
        <w:rPr>
          <w:sz w:val="24"/>
          <w:szCs w:val="24"/>
        </w:rPr>
        <w:t>1740m</w:t>
      </w:r>
      <w:r w:rsidRPr="005D012B">
        <w:rPr>
          <w:sz w:val="24"/>
          <w:szCs w:val="24"/>
        </w:rPr>
        <w:t>～</w:t>
      </w:r>
      <w:r w:rsidRPr="005D012B">
        <w:rPr>
          <w:sz w:val="24"/>
          <w:szCs w:val="24"/>
        </w:rPr>
        <w:t>1240m</w:t>
      </w:r>
      <w:r w:rsidRPr="005D012B">
        <w:rPr>
          <w:sz w:val="24"/>
          <w:szCs w:val="24"/>
        </w:rPr>
        <w:t>水平。</w:t>
      </w:r>
    </w:p>
    <w:p w:rsidR="005D012B" w:rsidRPr="005D012B" w:rsidRDefault="005D012B" w:rsidP="005D012B">
      <w:pPr>
        <w:snapToGrid w:val="0"/>
        <w:spacing w:line="360" w:lineRule="auto"/>
        <w:ind w:firstLineChars="200" w:firstLine="480"/>
        <w:rPr>
          <w:sz w:val="24"/>
          <w:szCs w:val="24"/>
        </w:rPr>
      </w:pPr>
      <w:r w:rsidRPr="005D012B">
        <w:rPr>
          <w:sz w:val="24"/>
          <w:szCs w:val="24"/>
        </w:rPr>
        <w:t>云南楚雄矿治有限公司于</w:t>
      </w:r>
      <w:r w:rsidRPr="005D012B">
        <w:rPr>
          <w:sz w:val="24"/>
          <w:szCs w:val="24"/>
        </w:rPr>
        <w:t>2012</w:t>
      </w:r>
      <w:r w:rsidRPr="005D012B">
        <w:rPr>
          <w:sz w:val="24"/>
          <w:szCs w:val="24"/>
        </w:rPr>
        <w:t>年开始进行刀把</w:t>
      </w:r>
      <w:r w:rsidRPr="005D012B">
        <w:rPr>
          <w:rFonts w:ascii="宋体" w:hAnsi="宋体" w:cs="宋体" w:hint="eastAsia"/>
          <w:sz w:val="24"/>
          <w:szCs w:val="24"/>
        </w:rPr>
        <w:t>Ⅳ</w:t>
      </w:r>
      <w:r w:rsidRPr="005D012B">
        <w:rPr>
          <w:sz w:val="24"/>
          <w:szCs w:val="24"/>
        </w:rPr>
        <w:t>期</w:t>
      </w:r>
      <w:r w:rsidRPr="005D012B">
        <w:rPr>
          <w:sz w:val="24"/>
          <w:szCs w:val="24"/>
        </w:rPr>
        <w:t>20</w:t>
      </w:r>
      <w:r w:rsidRPr="005D012B">
        <w:rPr>
          <w:sz w:val="24"/>
          <w:szCs w:val="24"/>
        </w:rPr>
        <w:t>万</w:t>
      </w:r>
      <w:r w:rsidRPr="005D012B">
        <w:rPr>
          <w:sz w:val="24"/>
          <w:szCs w:val="24"/>
        </w:rPr>
        <w:t>t/a</w:t>
      </w:r>
      <w:r w:rsidRPr="005D012B">
        <w:rPr>
          <w:sz w:val="24"/>
          <w:szCs w:val="24"/>
        </w:rPr>
        <w:t>地下采矿工程的建设工作，于</w:t>
      </w:r>
      <w:r w:rsidRPr="005D012B">
        <w:rPr>
          <w:sz w:val="24"/>
          <w:szCs w:val="24"/>
        </w:rPr>
        <w:t>2014</w:t>
      </w:r>
      <w:r w:rsidRPr="005D012B">
        <w:rPr>
          <w:sz w:val="24"/>
          <w:szCs w:val="24"/>
        </w:rPr>
        <w:t>年</w:t>
      </w:r>
      <w:r w:rsidRPr="005D012B">
        <w:rPr>
          <w:sz w:val="24"/>
          <w:szCs w:val="24"/>
        </w:rPr>
        <w:t>3</w:t>
      </w:r>
      <w:r w:rsidRPr="005D012B">
        <w:rPr>
          <w:sz w:val="24"/>
          <w:szCs w:val="24"/>
        </w:rPr>
        <w:t>月基本建设完成并投产，刀把</w:t>
      </w:r>
      <w:r w:rsidRPr="005D012B">
        <w:rPr>
          <w:rFonts w:ascii="宋体" w:hAnsi="宋体" w:cs="宋体" w:hint="eastAsia"/>
          <w:sz w:val="24"/>
          <w:szCs w:val="24"/>
        </w:rPr>
        <w:t>Ⅳ</w:t>
      </w:r>
      <w:r w:rsidRPr="005D012B">
        <w:rPr>
          <w:sz w:val="24"/>
          <w:szCs w:val="24"/>
        </w:rPr>
        <w:t>期</w:t>
      </w:r>
      <w:r w:rsidRPr="005D012B">
        <w:rPr>
          <w:sz w:val="24"/>
          <w:szCs w:val="24"/>
        </w:rPr>
        <w:t>20</w:t>
      </w:r>
      <w:r w:rsidRPr="005D012B">
        <w:rPr>
          <w:sz w:val="24"/>
          <w:szCs w:val="24"/>
        </w:rPr>
        <w:t>万</w:t>
      </w:r>
      <w:r w:rsidRPr="005D012B">
        <w:rPr>
          <w:sz w:val="24"/>
          <w:szCs w:val="24"/>
        </w:rPr>
        <w:t>t/a</w:t>
      </w:r>
      <w:r w:rsidRPr="005D012B">
        <w:rPr>
          <w:sz w:val="24"/>
          <w:szCs w:val="24"/>
        </w:rPr>
        <w:t>地下采矿工程沿用地下开采的方式，采用</w:t>
      </w:r>
      <w:proofErr w:type="gramStart"/>
      <w:r w:rsidRPr="005D012B">
        <w:rPr>
          <w:kern w:val="0"/>
          <w:sz w:val="24"/>
          <w:szCs w:val="24"/>
        </w:rPr>
        <w:t>盲</w:t>
      </w:r>
      <w:proofErr w:type="gramEnd"/>
      <w:r w:rsidRPr="005D012B">
        <w:rPr>
          <w:kern w:val="0"/>
          <w:sz w:val="24"/>
          <w:szCs w:val="24"/>
        </w:rPr>
        <w:t>斜井</w:t>
      </w:r>
      <w:r w:rsidRPr="005D012B">
        <w:rPr>
          <w:kern w:val="0"/>
          <w:sz w:val="24"/>
          <w:szCs w:val="24"/>
        </w:rPr>
        <w:t>—</w:t>
      </w:r>
      <w:r w:rsidRPr="005D012B">
        <w:rPr>
          <w:kern w:val="0"/>
          <w:sz w:val="24"/>
          <w:szCs w:val="24"/>
        </w:rPr>
        <w:t>竖井</w:t>
      </w:r>
      <w:r w:rsidRPr="005D012B">
        <w:rPr>
          <w:kern w:val="0"/>
          <w:sz w:val="24"/>
          <w:szCs w:val="24"/>
        </w:rPr>
        <w:t>—</w:t>
      </w:r>
      <w:r w:rsidRPr="005D012B">
        <w:rPr>
          <w:kern w:val="0"/>
          <w:sz w:val="24"/>
          <w:szCs w:val="24"/>
        </w:rPr>
        <w:t>石门联合开拓</w:t>
      </w:r>
      <w:r w:rsidRPr="005D012B">
        <w:rPr>
          <w:sz w:val="24"/>
          <w:szCs w:val="24"/>
        </w:rPr>
        <w:t>，</w:t>
      </w:r>
      <w:r w:rsidRPr="005D012B">
        <w:rPr>
          <w:rFonts w:hint="eastAsia"/>
          <w:sz w:val="24"/>
          <w:szCs w:val="24"/>
        </w:rPr>
        <w:t>主要建设工程为</w:t>
      </w:r>
      <w:r w:rsidRPr="005D012B">
        <w:rPr>
          <w:rFonts w:hint="eastAsia"/>
          <w:sz w:val="24"/>
          <w:szCs w:val="24"/>
        </w:rPr>
        <w:lastRenderedPageBreak/>
        <w:t>井下开拓系统及相应的排水、运输、通风等辅助设施，各</w:t>
      </w:r>
      <w:r w:rsidRPr="005D012B">
        <w:rPr>
          <w:sz w:val="24"/>
          <w:szCs w:val="24"/>
        </w:rPr>
        <w:t>地</w:t>
      </w:r>
      <w:proofErr w:type="gramStart"/>
      <w:r w:rsidRPr="005D012B">
        <w:rPr>
          <w:sz w:val="24"/>
          <w:szCs w:val="24"/>
        </w:rPr>
        <w:t>表设施</w:t>
      </w:r>
      <w:proofErr w:type="gramEnd"/>
      <w:r w:rsidRPr="005D012B">
        <w:rPr>
          <w:sz w:val="24"/>
          <w:szCs w:val="24"/>
        </w:rPr>
        <w:t>均利用矿山原有设施，未新建</w:t>
      </w:r>
      <w:r w:rsidRPr="005D012B">
        <w:rPr>
          <w:rFonts w:hint="eastAsia"/>
          <w:sz w:val="24"/>
          <w:szCs w:val="24"/>
        </w:rPr>
        <w:t>。</w:t>
      </w:r>
    </w:p>
    <w:p w:rsidR="005D012B" w:rsidRPr="005D012B" w:rsidRDefault="005D012B" w:rsidP="005D012B">
      <w:pPr>
        <w:widowControl/>
        <w:snapToGrid w:val="0"/>
        <w:spacing w:line="360" w:lineRule="auto"/>
        <w:ind w:firstLineChars="200" w:firstLine="480"/>
        <w:jc w:val="left"/>
        <w:rPr>
          <w:sz w:val="24"/>
          <w:szCs w:val="24"/>
        </w:rPr>
      </w:pPr>
      <w:r w:rsidRPr="005D012B">
        <w:rPr>
          <w:rFonts w:hint="eastAsia"/>
          <w:sz w:val="24"/>
          <w:szCs w:val="24"/>
        </w:rPr>
        <w:t>根据调查，</w:t>
      </w:r>
      <w:r w:rsidRPr="005D012B">
        <w:rPr>
          <w:sz w:val="24"/>
          <w:szCs w:val="24"/>
        </w:rPr>
        <w:t>六</w:t>
      </w:r>
      <w:proofErr w:type="gramStart"/>
      <w:r w:rsidRPr="005D012B">
        <w:rPr>
          <w:sz w:val="24"/>
          <w:szCs w:val="24"/>
        </w:rPr>
        <w:t>苴</w:t>
      </w:r>
      <w:proofErr w:type="gramEnd"/>
      <w:r w:rsidRPr="005D012B">
        <w:rPr>
          <w:sz w:val="24"/>
          <w:szCs w:val="24"/>
        </w:rPr>
        <w:t>矿区刀把</w:t>
      </w:r>
      <w:r w:rsidRPr="005D012B">
        <w:rPr>
          <w:rFonts w:ascii="宋体" w:hAnsi="宋体" w:cs="宋体" w:hint="eastAsia"/>
          <w:sz w:val="24"/>
          <w:szCs w:val="24"/>
        </w:rPr>
        <w:t>Ⅲ</w:t>
      </w:r>
      <w:r w:rsidRPr="005D012B">
        <w:rPr>
          <w:sz w:val="24"/>
          <w:szCs w:val="24"/>
        </w:rPr>
        <w:t>期</w:t>
      </w:r>
      <w:r w:rsidRPr="005D012B">
        <w:rPr>
          <w:rFonts w:hint="eastAsia"/>
          <w:sz w:val="24"/>
          <w:szCs w:val="24"/>
        </w:rPr>
        <w:t>及以上地下开拓工程以及地表工程均已完成环保手续，而</w:t>
      </w:r>
      <w:r w:rsidRPr="005D012B">
        <w:rPr>
          <w:sz w:val="24"/>
          <w:szCs w:val="24"/>
        </w:rPr>
        <w:t>刀把</w:t>
      </w:r>
      <w:r w:rsidRPr="005D012B">
        <w:rPr>
          <w:rFonts w:ascii="宋体" w:hAnsi="宋体" w:cs="宋体" w:hint="eastAsia"/>
          <w:sz w:val="24"/>
          <w:szCs w:val="24"/>
        </w:rPr>
        <w:t>Ⅳ</w:t>
      </w:r>
      <w:r w:rsidRPr="005D012B">
        <w:rPr>
          <w:sz w:val="24"/>
          <w:szCs w:val="24"/>
        </w:rPr>
        <w:t>期</w:t>
      </w:r>
      <w:r w:rsidRPr="005D012B">
        <w:rPr>
          <w:sz w:val="24"/>
          <w:szCs w:val="24"/>
        </w:rPr>
        <w:t>20</w:t>
      </w:r>
      <w:r w:rsidRPr="005D012B">
        <w:rPr>
          <w:sz w:val="24"/>
          <w:szCs w:val="24"/>
        </w:rPr>
        <w:t>万</w:t>
      </w:r>
      <w:r w:rsidRPr="005D012B">
        <w:rPr>
          <w:sz w:val="24"/>
          <w:szCs w:val="24"/>
        </w:rPr>
        <w:t>t/a</w:t>
      </w:r>
      <w:r w:rsidRPr="005D012B">
        <w:rPr>
          <w:sz w:val="24"/>
          <w:szCs w:val="24"/>
        </w:rPr>
        <w:t>地下采矿工程于</w:t>
      </w:r>
      <w:r w:rsidRPr="005D012B">
        <w:rPr>
          <w:sz w:val="24"/>
          <w:szCs w:val="24"/>
        </w:rPr>
        <w:t>2014</w:t>
      </w:r>
      <w:r w:rsidRPr="005D012B">
        <w:rPr>
          <w:sz w:val="24"/>
          <w:szCs w:val="24"/>
        </w:rPr>
        <w:t>年</w:t>
      </w:r>
      <w:r w:rsidRPr="005D012B">
        <w:rPr>
          <w:sz w:val="24"/>
          <w:szCs w:val="24"/>
        </w:rPr>
        <w:t>3</w:t>
      </w:r>
      <w:r w:rsidRPr="005D012B">
        <w:rPr>
          <w:sz w:val="24"/>
          <w:szCs w:val="24"/>
        </w:rPr>
        <w:t>月主体工程建设完成投产至今</w:t>
      </w:r>
      <w:r w:rsidRPr="005D012B">
        <w:rPr>
          <w:rFonts w:hint="eastAsia"/>
          <w:sz w:val="24"/>
          <w:szCs w:val="24"/>
        </w:rPr>
        <w:t>未，</w:t>
      </w:r>
      <w:r w:rsidRPr="005D012B">
        <w:rPr>
          <w:sz w:val="24"/>
          <w:szCs w:val="24"/>
        </w:rPr>
        <w:t>未进行环评及环保验收等相关手续的办理，</w:t>
      </w:r>
      <w:r w:rsidRPr="005D012B">
        <w:rPr>
          <w:sz w:val="24"/>
          <w:szCs w:val="24"/>
        </w:rPr>
        <w:t>2021</w:t>
      </w:r>
      <w:r w:rsidRPr="005D012B">
        <w:rPr>
          <w:sz w:val="24"/>
          <w:szCs w:val="24"/>
        </w:rPr>
        <w:t>年</w:t>
      </w:r>
      <w:r w:rsidRPr="005D012B">
        <w:rPr>
          <w:sz w:val="24"/>
          <w:szCs w:val="24"/>
        </w:rPr>
        <w:t>5</w:t>
      </w:r>
      <w:r w:rsidRPr="005D012B">
        <w:rPr>
          <w:sz w:val="24"/>
          <w:szCs w:val="24"/>
        </w:rPr>
        <w:t>月</w:t>
      </w:r>
      <w:r w:rsidRPr="005D012B">
        <w:rPr>
          <w:sz w:val="24"/>
          <w:szCs w:val="24"/>
        </w:rPr>
        <w:t>25</w:t>
      </w:r>
      <w:r w:rsidRPr="005D012B">
        <w:rPr>
          <w:sz w:val="24"/>
          <w:szCs w:val="24"/>
        </w:rPr>
        <w:t>日楚雄州生态环境局向建设单位下发了行政处罚事先（听证）告知书（</w:t>
      </w:r>
      <w:proofErr w:type="gramStart"/>
      <w:r w:rsidRPr="005D012B">
        <w:rPr>
          <w:sz w:val="24"/>
          <w:szCs w:val="24"/>
        </w:rPr>
        <w:t>楚环罚告</w:t>
      </w:r>
      <w:proofErr w:type="gramEnd"/>
      <w:r w:rsidRPr="005D012B">
        <w:rPr>
          <w:sz w:val="24"/>
          <w:szCs w:val="24"/>
        </w:rPr>
        <w:t>字</w:t>
      </w:r>
      <w:r w:rsidRPr="005D012B">
        <w:rPr>
          <w:sz w:val="24"/>
          <w:szCs w:val="24"/>
        </w:rPr>
        <w:t>[2021]64</w:t>
      </w:r>
      <w:r w:rsidRPr="005D012B">
        <w:rPr>
          <w:sz w:val="24"/>
          <w:szCs w:val="24"/>
        </w:rPr>
        <w:t>号），在</w:t>
      </w:r>
      <w:r w:rsidRPr="005D012B">
        <w:rPr>
          <w:sz w:val="24"/>
          <w:szCs w:val="24"/>
        </w:rPr>
        <w:t>2021</w:t>
      </w:r>
      <w:r w:rsidRPr="005D012B">
        <w:rPr>
          <w:sz w:val="24"/>
          <w:szCs w:val="24"/>
        </w:rPr>
        <w:t>年</w:t>
      </w:r>
      <w:r w:rsidRPr="005D012B">
        <w:rPr>
          <w:sz w:val="24"/>
          <w:szCs w:val="24"/>
        </w:rPr>
        <w:t>6</w:t>
      </w:r>
      <w:r w:rsidRPr="005D012B">
        <w:rPr>
          <w:sz w:val="24"/>
          <w:szCs w:val="24"/>
        </w:rPr>
        <w:t>月</w:t>
      </w:r>
      <w:r w:rsidRPr="005D012B">
        <w:rPr>
          <w:sz w:val="24"/>
          <w:szCs w:val="24"/>
        </w:rPr>
        <w:t>2</w:t>
      </w:r>
      <w:r w:rsidRPr="005D012B">
        <w:rPr>
          <w:sz w:val="24"/>
          <w:szCs w:val="24"/>
        </w:rPr>
        <w:t>日向建设单位下发了行政处罚决定书（</w:t>
      </w:r>
      <w:proofErr w:type="gramStart"/>
      <w:r w:rsidRPr="005D012B">
        <w:rPr>
          <w:sz w:val="24"/>
          <w:szCs w:val="24"/>
        </w:rPr>
        <w:t>楚环罚字</w:t>
      </w:r>
      <w:proofErr w:type="gramEnd"/>
      <w:r w:rsidRPr="005D012B">
        <w:rPr>
          <w:sz w:val="24"/>
          <w:szCs w:val="24"/>
        </w:rPr>
        <w:t>[2021]83</w:t>
      </w:r>
      <w:r w:rsidRPr="005D012B">
        <w:rPr>
          <w:sz w:val="24"/>
          <w:szCs w:val="24"/>
        </w:rPr>
        <w:t>号）</w:t>
      </w:r>
      <w:proofErr w:type="gramStart"/>
      <w:r w:rsidRPr="005D012B">
        <w:rPr>
          <w:sz w:val="24"/>
          <w:szCs w:val="24"/>
        </w:rPr>
        <w:t>”</w:t>
      </w:r>
      <w:proofErr w:type="gramEnd"/>
      <w:r w:rsidRPr="005D012B">
        <w:rPr>
          <w:sz w:val="24"/>
          <w:szCs w:val="24"/>
        </w:rPr>
        <w:t>，决定对刀把</w:t>
      </w:r>
      <w:r w:rsidRPr="005D012B">
        <w:rPr>
          <w:rFonts w:ascii="宋体" w:hAnsi="宋体" w:cs="宋体" w:hint="eastAsia"/>
          <w:sz w:val="24"/>
          <w:szCs w:val="24"/>
        </w:rPr>
        <w:t>Ⅳ</w:t>
      </w:r>
      <w:r w:rsidRPr="005D012B">
        <w:rPr>
          <w:sz w:val="24"/>
          <w:szCs w:val="24"/>
        </w:rPr>
        <w:t>期采矿工程的环保违法行为处以六十万元罚款。</w:t>
      </w:r>
    </w:p>
    <w:p w:rsidR="005D012B" w:rsidRPr="005D012B" w:rsidRDefault="005D012B" w:rsidP="005D012B">
      <w:pPr>
        <w:widowControl/>
        <w:snapToGrid w:val="0"/>
        <w:spacing w:line="360" w:lineRule="auto"/>
        <w:ind w:firstLineChars="200" w:firstLine="480"/>
        <w:jc w:val="left"/>
        <w:rPr>
          <w:kern w:val="0"/>
          <w:sz w:val="24"/>
          <w:szCs w:val="24"/>
        </w:rPr>
      </w:pPr>
      <w:r w:rsidRPr="005D012B">
        <w:rPr>
          <w:rFonts w:hint="eastAsia"/>
          <w:kern w:val="0"/>
          <w:sz w:val="24"/>
          <w:szCs w:val="24"/>
        </w:rPr>
        <w:t>为了</w:t>
      </w:r>
      <w:r w:rsidRPr="005D012B">
        <w:rPr>
          <w:kern w:val="0"/>
          <w:sz w:val="24"/>
          <w:szCs w:val="24"/>
        </w:rPr>
        <w:t>完善项目矿山开采的环评手续，对后续开采过程中的环境影响进行预测并提出进一步的污染防治措施，</w:t>
      </w:r>
      <w:r w:rsidRPr="005D012B">
        <w:rPr>
          <w:rFonts w:hint="eastAsia"/>
          <w:kern w:val="0"/>
          <w:sz w:val="24"/>
          <w:szCs w:val="24"/>
        </w:rPr>
        <w:t>同时为了避免重复审批，建设单位委托云南卓清环保科技有限公司对“云南楚雄矿治有限公司六苴铜矿刀把Ⅳ期</w:t>
      </w:r>
      <w:r w:rsidRPr="005D012B">
        <w:rPr>
          <w:rFonts w:hint="eastAsia"/>
          <w:kern w:val="0"/>
          <w:sz w:val="24"/>
          <w:szCs w:val="24"/>
        </w:rPr>
        <w:t>20</w:t>
      </w:r>
      <w:r w:rsidRPr="005D012B">
        <w:rPr>
          <w:rFonts w:hint="eastAsia"/>
          <w:kern w:val="0"/>
          <w:sz w:val="24"/>
          <w:szCs w:val="24"/>
        </w:rPr>
        <w:t>万</w:t>
      </w:r>
      <w:r w:rsidRPr="005D012B">
        <w:rPr>
          <w:rFonts w:hint="eastAsia"/>
          <w:kern w:val="0"/>
          <w:sz w:val="24"/>
          <w:szCs w:val="24"/>
        </w:rPr>
        <w:t>t/a</w:t>
      </w:r>
      <w:r w:rsidRPr="005D012B">
        <w:rPr>
          <w:rFonts w:hint="eastAsia"/>
          <w:kern w:val="0"/>
          <w:sz w:val="24"/>
          <w:szCs w:val="24"/>
        </w:rPr>
        <w:t>地下采矿工程”进行环境影响评价。</w:t>
      </w:r>
    </w:p>
    <w:p w:rsidR="005D012B" w:rsidRPr="005D012B" w:rsidRDefault="005D012B" w:rsidP="005D012B">
      <w:pPr>
        <w:widowControl/>
        <w:snapToGrid w:val="0"/>
        <w:spacing w:line="360" w:lineRule="auto"/>
        <w:ind w:firstLineChars="200" w:firstLine="482"/>
        <w:jc w:val="left"/>
        <w:rPr>
          <w:b/>
          <w:kern w:val="0"/>
          <w:sz w:val="24"/>
          <w:szCs w:val="24"/>
        </w:rPr>
      </w:pPr>
      <w:r>
        <w:rPr>
          <w:rFonts w:hint="eastAsia"/>
          <w:b/>
          <w:kern w:val="0"/>
          <w:sz w:val="24"/>
          <w:szCs w:val="24"/>
        </w:rPr>
        <w:t>（</w:t>
      </w:r>
      <w:r>
        <w:rPr>
          <w:rFonts w:hint="eastAsia"/>
          <w:b/>
          <w:kern w:val="0"/>
          <w:sz w:val="24"/>
          <w:szCs w:val="24"/>
        </w:rPr>
        <w:t>3</w:t>
      </w:r>
      <w:r>
        <w:rPr>
          <w:rFonts w:hint="eastAsia"/>
          <w:b/>
          <w:kern w:val="0"/>
          <w:sz w:val="24"/>
          <w:szCs w:val="24"/>
        </w:rPr>
        <w:t>）</w:t>
      </w:r>
      <w:r w:rsidRPr="005D012B">
        <w:rPr>
          <w:rFonts w:hint="eastAsia"/>
          <w:b/>
          <w:kern w:val="0"/>
          <w:sz w:val="24"/>
          <w:szCs w:val="24"/>
        </w:rPr>
        <w:t>项目工程方案及评价对象</w:t>
      </w:r>
    </w:p>
    <w:p w:rsidR="005D012B" w:rsidRPr="005D012B" w:rsidRDefault="005D012B" w:rsidP="005D012B">
      <w:pPr>
        <w:pStyle w:val="ae"/>
        <w:snapToGrid w:val="0"/>
        <w:spacing w:after="0" w:line="360" w:lineRule="auto"/>
        <w:ind w:firstLineChars="200" w:firstLine="480"/>
      </w:pPr>
      <w:r w:rsidRPr="005D012B">
        <w:t>云南楚雄矿治有限公司于</w:t>
      </w:r>
      <w:r w:rsidRPr="005D012B">
        <w:t>2012</w:t>
      </w:r>
      <w:r w:rsidRPr="005D012B">
        <w:t>年开始进行刀把</w:t>
      </w:r>
      <w:r w:rsidRPr="005D012B">
        <w:rPr>
          <w:rFonts w:ascii="宋体" w:hAnsi="宋体" w:cs="宋体" w:hint="eastAsia"/>
        </w:rPr>
        <w:t>Ⅳ</w:t>
      </w:r>
      <w:r w:rsidRPr="005D012B">
        <w:t>期</w:t>
      </w:r>
      <w:r w:rsidRPr="005D012B">
        <w:t>20</w:t>
      </w:r>
      <w:r w:rsidRPr="005D012B">
        <w:t>万</w:t>
      </w:r>
      <w:r w:rsidRPr="005D012B">
        <w:t>t/a</w:t>
      </w:r>
      <w:r w:rsidRPr="005D012B">
        <w:t>地下采矿工程的建设工作，于</w:t>
      </w:r>
      <w:r w:rsidRPr="005D012B">
        <w:t>2014</w:t>
      </w:r>
      <w:r w:rsidRPr="005D012B">
        <w:t>年</w:t>
      </w:r>
      <w:r w:rsidRPr="005D012B">
        <w:t>3</w:t>
      </w:r>
      <w:r w:rsidRPr="005D012B">
        <w:t>月基本建设完成并投产，刀把</w:t>
      </w:r>
      <w:r w:rsidRPr="005D012B">
        <w:rPr>
          <w:rFonts w:ascii="宋体" w:hAnsi="宋体" w:cs="宋体" w:hint="eastAsia"/>
        </w:rPr>
        <w:t>Ⅳ</w:t>
      </w:r>
      <w:r w:rsidRPr="005D012B">
        <w:t>期</w:t>
      </w:r>
      <w:r w:rsidRPr="005D012B">
        <w:t>20</w:t>
      </w:r>
      <w:r w:rsidRPr="005D012B">
        <w:t>万</w:t>
      </w:r>
      <w:r w:rsidRPr="005D012B">
        <w:t>t/a</w:t>
      </w:r>
      <w:r w:rsidRPr="005D012B">
        <w:t>地下采矿工程</w:t>
      </w:r>
      <w:r w:rsidRPr="005D012B">
        <w:rPr>
          <w:rFonts w:hint="eastAsia"/>
        </w:rPr>
        <w:t>主要建设工程为井下开拓系统及相应的排水、运输、通风等辅助设施，各</w:t>
      </w:r>
      <w:r w:rsidRPr="005D012B">
        <w:t>地</w:t>
      </w:r>
      <w:proofErr w:type="gramStart"/>
      <w:r w:rsidRPr="005D012B">
        <w:t>表设施</w:t>
      </w:r>
      <w:proofErr w:type="gramEnd"/>
      <w:r w:rsidRPr="005D012B">
        <w:t>均利用矿山原有设施，未新建</w:t>
      </w:r>
      <w:r w:rsidRPr="005D012B">
        <w:rPr>
          <w:rFonts w:hint="eastAsia"/>
        </w:rPr>
        <w:t>。</w:t>
      </w:r>
      <w:r w:rsidRPr="005D012B">
        <w:t>具体为利用</w:t>
      </w:r>
      <w:r w:rsidRPr="005D012B">
        <w:t>1#</w:t>
      </w:r>
      <w:r w:rsidRPr="005D012B">
        <w:t>探矿措施竖井作为进风、人员、材料提升使用；利用</w:t>
      </w:r>
      <w:r w:rsidRPr="005D012B">
        <w:t>2#</w:t>
      </w:r>
      <w:r w:rsidRPr="005D012B">
        <w:t>探矿措施竖井作为回风井；利用</w:t>
      </w:r>
      <w:r w:rsidRPr="005D012B">
        <w:t>3#</w:t>
      </w:r>
      <w:r w:rsidRPr="005D012B">
        <w:t>探矿措施竖井作为进风、人员及材料提升井；利用原有小仓竖井作为矿石出矿竖井；地表工程主要为利用</w:t>
      </w:r>
      <w:r w:rsidRPr="005D012B">
        <w:t>1#</w:t>
      </w:r>
      <w:r w:rsidRPr="005D012B">
        <w:t>探矿措施竖井工业场地、</w:t>
      </w:r>
      <w:r w:rsidRPr="005D012B">
        <w:t>2#</w:t>
      </w:r>
      <w:r w:rsidRPr="005D012B">
        <w:t>探矿措施竖井</w:t>
      </w:r>
      <w:proofErr w:type="gramStart"/>
      <w:r w:rsidRPr="005D012B">
        <w:t>竖井</w:t>
      </w:r>
      <w:proofErr w:type="gramEnd"/>
      <w:r w:rsidRPr="005D012B">
        <w:t>（风井）工业场地、</w:t>
      </w:r>
      <w:r w:rsidRPr="005D012B">
        <w:t>3#</w:t>
      </w:r>
      <w:r w:rsidRPr="005D012B">
        <w:t>探矿措施</w:t>
      </w:r>
      <w:proofErr w:type="gramStart"/>
      <w:r w:rsidRPr="005D012B">
        <w:t>竖井竖井</w:t>
      </w:r>
      <w:proofErr w:type="gramEnd"/>
      <w:r w:rsidRPr="005D012B">
        <w:t>工业场地、</w:t>
      </w:r>
      <w:r w:rsidRPr="005D012B">
        <w:t>1#</w:t>
      </w:r>
      <w:r w:rsidRPr="005D012B">
        <w:t>竖井坑口废石场、</w:t>
      </w:r>
      <w:r w:rsidRPr="005D012B">
        <w:t>3#</w:t>
      </w:r>
      <w:r w:rsidRPr="005D012B">
        <w:t>竖井坑口废石场、</w:t>
      </w:r>
      <w:r w:rsidRPr="005D012B">
        <w:t>1940m</w:t>
      </w:r>
      <w:r w:rsidRPr="005D012B">
        <w:t>工业场地、尾砂充填设施、爆破器材库、供电系统、供水系统、生活设施、矿井涌水处理系统等。</w:t>
      </w:r>
    </w:p>
    <w:p w:rsidR="005D012B" w:rsidRDefault="005D012B" w:rsidP="005D012B">
      <w:pPr>
        <w:snapToGrid w:val="0"/>
        <w:spacing w:line="360" w:lineRule="auto"/>
        <w:ind w:firstLineChars="200" w:firstLine="480"/>
        <w:rPr>
          <w:sz w:val="24"/>
          <w:szCs w:val="24"/>
        </w:rPr>
      </w:pPr>
      <w:r w:rsidRPr="005D012B">
        <w:rPr>
          <w:rFonts w:ascii="Times New Roman" w:hAnsi="Times New Roman" w:cs="Times New Roman"/>
          <w:color w:val="000000"/>
          <w:kern w:val="0"/>
          <w:sz w:val="24"/>
          <w:szCs w:val="24"/>
        </w:rPr>
        <w:t>故本次评价对象仅为</w:t>
      </w:r>
      <w:r w:rsidRPr="005D012B">
        <w:rPr>
          <w:rFonts w:ascii="Times New Roman" w:hAnsi="Times New Roman" w:cs="Times New Roman"/>
          <w:sz w:val="24"/>
          <w:szCs w:val="24"/>
        </w:rPr>
        <w:t>云南楚雄矿治有限公司六苴铜矿刀把</w:t>
      </w:r>
      <w:r w:rsidRPr="005D012B">
        <w:rPr>
          <w:rFonts w:ascii="宋体" w:eastAsia="宋体" w:hAnsi="宋体" w:cs="宋体" w:hint="eastAsia"/>
          <w:sz w:val="24"/>
          <w:szCs w:val="24"/>
        </w:rPr>
        <w:t>Ⅳ</w:t>
      </w:r>
      <w:r w:rsidRPr="005D012B">
        <w:rPr>
          <w:rFonts w:ascii="Times New Roman" w:hAnsi="Times New Roman" w:cs="Times New Roman"/>
          <w:sz w:val="24"/>
          <w:szCs w:val="24"/>
        </w:rPr>
        <w:t>期</w:t>
      </w:r>
      <w:r w:rsidRPr="005D012B">
        <w:rPr>
          <w:rFonts w:ascii="Times New Roman" w:hAnsi="Times New Roman" w:cs="Times New Roman"/>
          <w:sz w:val="24"/>
          <w:szCs w:val="24"/>
        </w:rPr>
        <w:t>20</w:t>
      </w:r>
      <w:r w:rsidRPr="005D012B">
        <w:rPr>
          <w:rFonts w:ascii="Times New Roman" w:hAnsi="Times New Roman" w:cs="Times New Roman"/>
          <w:sz w:val="24"/>
          <w:szCs w:val="24"/>
        </w:rPr>
        <w:t>万</w:t>
      </w:r>
      <w:r w:rsidRPr="005D012B">
        <w:rPr>
          <w:rFonts w:ascii="Times New Roman" w:hAnsi="Times New Roman" w:cs="Times New Roman"/>
          <w:sz w:val="24"/>
          <w:szCs w:val="24"/>
        </w:rPr>
        <w:t>t/a</w:t>
      </w:r>
      <w:r w:rsidRPr="005D012B">
        <w:rPr>
          <w:rFonts w:ascii="Times New Roman" w:hAnsi="Times New Roman" w:cs="Times New Roman"/>
          <w:sz w:val="24"/>
          <w:szCs w:val="24"/>
        </w:rPr>
        <w:t>地下采矿工程，</w:t>
      </w:r>
      <w:r w:rsidRPr="005D012B">
        <w:rPr>
          <w:rFonts w:ascii="Times New Roman" w:hAnsi="Times New Roman" w:cs="Times New Roman"/>
          <w:color w:val="000000"/>
          <w:sz w:val="24"/>
          <w:szCs w:val="24"/>
        </w:rPr>
        <w:t>不包含选厂、尾矿库等工程，</w:t>
      </w:r>
      <w:r w:rsidRPr="005D012B">
        <w:rPr>
          <w:rFonts w:hint="eastAsia"/>
          <w:color w:val="000000"/>
          <w:sz w:val="24"/>
          <w:szCs w:val="24"/>
        </w:rPr>
        <w:t>依托的各地</w:t>
      </w:r>
      <w:proofErr w:type="gramStart"/>
      <w:r w:rsidRPr="005D012B">
        <w:rPr>
          <w:rFonts w:hint="eastAsia"/>
          <w:color w:val="000000"/>
          <w:sz w:val="24"/>
          <w:szCs w:val="24"/>
        </w:rPr>
        <w:t>表工业</w:t>
      </w:r>
      <w:proofErr w:type="gramEnd"/>
      <w:r w:rsidRPr="005D012B">
        <w:rPr>
          <w:rFonts w:hint="eastAsia"/>
          <w:color w:val="000000"/>
          <w:sz w:val="24"/>
          <w:szCs w:val="24"/>
        </w:rPr>
        <w:t>场地及两个废石场现状均已完成环评手续，但由于其环评编制时间较早，且现状存在部分环境问题，因此本次评价对以上地表工程现状环境影响情况进行分析评价并提出相应的整改措施。</w:t>
      </w:r>
    </w:p>
    <w:p w:rsidR="003249AE" w:rsidRPr="00DF4C44" w:rsidRDefault="00727222" w:rsidP="00DF4C44">
      <w:pPr>
        <w:snapToGrid w:val="0"/>
        <w:spacing w:line="360" w:lineRule="auto"/>
        <w:ind w:firstLineChars="200" w:firstLine="480"/>
        <w:rPr>
          <w:rFonts w:ascii="Times New Roman" w:eastAsia="宋体" w:hAnsi="Times New Roman" w:cs="Times New Roman"/>
          <w:sz w:val="24"/>
          <w:szCs w:val="24"/>
        </w:rPr>
      </w:pPr>
      <w:r w:rsidRPr="00DF4C44">
        <w:rPr>
          <w:rFonts w:ascii="Times New Roman" w:eastAsia="宋体" w:hAnsi="Times New Roman" w:cs="Times New Roman" w:hint="eastAsia"/>
          <w:snapToGrid w:val="0"/>
          <w:sz w:val="24"/>
          <w:szCs w:val="24"/>
        </w:rPr>
        <w:t>云南楚雄矿冶有限公司</w:t>
      </w:r>
      <w:r w:rsidRPr="00DF4C44">
        <w:rPr>
          <w:rFonts w:ascii="Times New Roman" w:eastAsia="宋体" w:hAnsi="Times New Roman" w:cs="Times New Roman" w:hint="eastAsia"/>
          <w:sz w:val="24"/>
          <w:szCs w:val="24"/>
        </w:rPr>
        <w:t>按照《环境影响评价公众参与办法》的相关要求通过一次公示、二次公示等多种形式开展公众参与，并根据相关要求编制完成了《</w:t>
      </w:r>
      <w:r w:rsidR="001E582F">
        <w:rPr>
          <w:color w:val="000000"/>
          <w:kern w:val="0"/>
          <w:sz w:val="24"/>
          <w:szCs w:val="24"/>
        </w:rPr>
        <w:t>云</w:t>
      </w:r>
      <w:r w:rsidR="001E582F">
        <w:rPr>
          <w:color w:val="000000"/>
          <w:kern w:val="0"/>
          <w:sz w:val="24"/>
          <w:szCs w:val="24"/>
        </w:rPr>
        <w:lastRenderedPageBreak/>
        <w:t>南楚雄矿治有限公司六苴铜矿刀把</w:t>
      </w:r>
      <w:r w:rsidR="001E582F">
        <w:rPr>
          <w:rFonts w:ascii="宋体" w:eastAsia="宋体" w:hAnsi="宋体" w:cs="宋体" w:hint="eastAsia"/>
          <w:color w:val="000000"/>
          <w:kern w:val="0"/>
          <w:sz w:val="24"/>
          <w:szCs w:val="24"/>
        </w:rPr>
        <w:t>Ⅳ</w:t>
      </w:r>
      <w:r w:rsidR="001E582F">
        <w:rPr>
          <w:color w:val="000000"/>
          <w:kern w:val="0"/>
          <w:sz w:val="24"/>
          <w:szCs w:val="24"/>
        </w:rPr>
        <w:t>期</w:t>
      </w:r>
      <w:r w:rsidR="001E582F">
        <w:rPr>
          <w:color w:val="000000"/>
          <w:kern w:val="0"/>
          <w:sz w:val="24"/>
          <w:szCs w:val="24"/>
        </w:rPr>
        <w:t>20</w:t>
      </w:r>
      <w:r w:rsidR="001E582F">
        <w:rPr>
          <w:color w:val="000000"/>
          <w:kern w:val="0"/>
          <w:sz w:val="24"/>
          <w:szCs w:val="24"/>
        </w:rPr>
        <w:t>万</w:t>
      </w:r>
      <w:r w:rsidR="001E582F">
        <w:rPr>
          <w:color w:val="000000"/>
          <w:kern w:val="0"/>
          <w:sz w:val="24"/>
          <w:szCs w:val="24"/>
        </w:rPr>
        <w:t>t/a</w:t>
      </w:r>
      <w:r w:rsidR="001E582F">
        <w:rPr>
          <w:color w:val="000000"/>
          <w:kern w:val="0"/>
          <w:sz w:val="24"/>
          <w:szCs w:val="24"/>
        </w:rPr>
        <w:t>地下采矿工程</w:t>
      </w:r>
      <w:r w:rsidRPr="00DF4C44">
        <w:rPr>
          <w:rFonts w:ascii="Times New Roman" w:eastAsia="宋体" w:hAnsi="Times New Roman" w:cs="Times New Roman" w:hint="eastAsia"/>
          <w:sz w:val="24"/>
          <w:szCs w:val="24"/>
        </w:rPr>
        <w:t>环境影响评价公众参与编制说明》随环境影响报告书一起报送审查。</w:t>
      </w:r>
    </w:p>
    <w:p w:rsidR="003249AE" w:rsidRDefault="00727222">
      <w:pPr>
        <w:widowControl/>
        <w:shd w:val="clear" w:color="auto" w:fill="FFFFFF"/>
        <w:spacing w:line="540" w:lineRule="atLeast"/>
        <w:jc w:val="left"/>
        <w:rPr>
          <w:rFonts w:ascii="微软雅黑" w:eastAsia="微软雅黑" w:hAnsi="微软雅黑" w:cs="宋体"/>
          <w:b/>
          <w:bCs/>
          <w:kern w:val="0"/>
          <w:sz w:val="24"/>
          <w:szCs w:val="24"/>
        </w:rPr>
      </w:pPr>
      <w:r>
        <w:rPr>
          <w:rFonts w:ascii="微软雅黑" w:eastAsia="微软雅黑" w:hAnsi="微软雅黑" w:cs="宋体"/>
          <w:b/>
          <w:bCs/>
          <w:kern w:val="0"/>
          <w:sz w:val="24"/>
          <w:szCs w:val="24"/>
        </w:rPr>
        <w:br w:type="page"/>
      </w:r>
    </w:p>
    <w:p w:rsidR="003249AE" w:rsidRDefault="00727222">
      <w:pPr>
        <w:pStyle w:val="1"/>
        <w:adjustRightInd w:val="0"/>
        <w:spacing w:before="0" w:after="0" w:line="360" w:lineRule="auto"/>
        <w:jc w:val="left"/>
        <w:textAlignment w:val="baseline"/>
        <w:rPr>
          <w:rFonts w:ascii="Times New Roman"/>
          <w:bCs/>
          <w:sz w:val="32"/>
          <w:szCs w:val="32"/>
        </w:rPr>
      </w:pPr>
      <w:r>
        <w:rPr>
          <w:rFonts w:ascii="Times New Roman" w:hint="eastAsia"/>
          <w:bCs/>
          <w:sz w:val="32"/>
          <w:szCs w:val="32"/>
        </w:rPr>
        <w:lastRenderedPageBreak/>
        <w:t xml:space="preserve">2 </w:t>
      </w:r>
      <w:r>
        <w:rPr>
          <w:rFonts w:ascii="Times New Roman" w:hint="eastAsia"/>
          <w:bCs/>
          <w:sz w:val="32"/>
          <w:szCs w:val="32"/>
        </w:rPr>
        <w:t>首次环境影响评价信息公开情况</w:t>
      </w:r>
      <w:r>
        <w:rPr>
          <w:rFonts w:ascii="Times New Roman" w:hint="eastAsia"/>
          <w:bCs/>
          <w:sz w:val="32"/>
          <w:szCs w:val="32"/>
        </w:rPr>
        <w:t xml:space="preserve"> </w:t>
      </w: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 xml:space="preserve">2.1 </w:t>
      </w:r>
      <w:r>
        <w:rPr>
          <w:rFonts w:ascii="Times New Roman" w:eastAsia="宋体" w:hAnsi="Times New Roman" w:cs="Times New Roman" w:hint="eastAsia"/>
          <w:b/>
          <w:kern w:val="0"/>
          <w:sz w:val="28"/>
          <w:szCs w:val="28"/>
        </w:rPr>
        <w:t>公开内容及日期</w:t>
      </w:r>
    </w:p>
    <w:p w:rsidR="00DF4C44" w:rsidRPr="00DF4C44" w:rsidRDefault="00727222">
      <w:pPr>
        <w:spacing w:line="360" w:lineRule="auto"/>
        <w:ind w:firstLineChars="200" w:firstLine="480"/>
        <w:rPr>
          <w:rStyle w:val="a8"/>
          <w:color w:val="auto"/>
          <w:sz w:val="24"/>
          <w:szCs w:val="24"/>
          <w:u w:val="none"/>
        </w:rPr>
      </w:pPr>
      <w:r w:rsidRPr="00DF4C44">
        <w:rPr>
          <w:rFonts w:ascii="Times New Roman" w:eastAsia="宋体" w:hAnsi="Times New Roman" w:cs="Times New Roman"/>
          <w:sz w:val="24"/>
          <w:szCs w:val="24"/>
        </w:rPr>
        <w:t>我</w:t>
      </w:r>
      <w:r w:rsidRPr="00DF4C44">
        <w:rPr>
          <w:rFonts w:ascii="Times New Roman" w:eastAsia="宋体" w:hAnsi="Times New Roman" w:cs="Times New Roman" w:hint="eastAsia"/>
          <w:sz w:val="24"/>
          <w:szCs w:val="24"/>
        </w:rPr>
        <w:t>公司于</w:t>
      </w:r>
      <w:r w:rsidRPr="00DF4C44">
        <w:rPr>
          <w:rFonts w:ascii="Times New Roman" w:eastAsia="宋体" w:hAnsi="Times New Roman" w:cs="Times New Roman" w:hint="eastAsia"/>
          <w:sz w:val="24"/>
          <w:szCs w:val="24"/>
        </w:rPr>
        <w:t>202</w:t>
      </w:r>
      <w:r w:rsidR="00DF4C44" w:rsidRPr="00DF4C44">
        <w:rPr>
          <w:rFonts w:ascii="Times New Roman" w:eastAsia="宋体" w:hAnsi="Times New Roman" w:cs="Times New Roman" w:hint="eastAsia"/>
          <w:sz w:val="24"/>
          <w:szCs w:val="24"/>
        </w:rPr>
        <w:t>1</w:t>
      </w:r>
      <w:r w:rsidRPr="00DF4C44">
        <w:rPr>
          <w:rFonts w:ascii="Times New Roman" w:eastAsia="宋体" w:hAnsi="Times New Roman" w:cs="Times New Roman"/>
          <w:sz w:val="24"/>
          <w:szCs w:val="24"/>
        </w:rPr>
        <w:t>年</w:t>
      </w:r>
      <w:r w:rsidR="00DF4C44" w:rsidRPr="00DF4C44">
        <w:rPr>
          <w:rFonts w:ascii="Times New Roman" w:eastAsia="宋体" w:hAnsi="Times New Roman" w:cs="Times New Roman" w:hint="eastAsia"/>
          <w:sz w:val="24"/>
          <w:szCs w:val="24"/>
        </w:rPr>
        <w:t>6</w:t>
      </w:r>
      <w:r w:rsidRPr="00DF4C44">
        <w:rPr>
          <w:rFonts w:ascii="Times New Roman" w:eastAsia="宋体" w:hAnsi="Times New Roman" w:cs="Times New Roman"/>
          <w:sz w:val="24"/>
          <w:szCs w:val="24"/>
        </w:rPr>
        <w:t>月</w:t>
      </w:r>
      <w:r w:rsidR="00DF4C44" w:rsidRPr="00DF4C44">
        <w:rPr>
          <w:rFonts w:ascii="Times New Roman" w:eastAsia="宋体" w:hAnsi="Times New Roman" w:cs="Times New Roman" w:hint="eastAsia"/>
          <w:sz w:val="24"/>
          <w:szCs w:val="24"/>
        </w:rPr>
        <w:t>18</w:t>
      </w:r>
      <w:r w:rsidRPr="00DF4C44">
        <w:rPr>
          <w:rFonts w:ascii="Times New Roman" w:eastAsia="宋体" w:hAnsi="Times New Roman" w:cs="Times New Roman"/>
          <w:sz w:val="24"/>
          <w:szCs w:val="24"/>
        </w:rPr>
        <w:t>日正式委托</w:t>
      </w:r>
      <w:r w:rsidR="00DF4C44" w:rsidRPr="00DF4C44">
        <w:rPr>
          <w:rFonts w:ascii="Times New Roman" w:eastAsia="宋体" w:hAnsi="Times New Roman" w:cs="Times New Roman" w:hint="eastAsia"/>
          <w:sz w:val="24"/>
          <w:szCs w:val="24"/>
        </w:rPr>
        <w:t>云南卓清环保科技有限公司</w:t>
      </w:r>
      <w:r w:rsidRPr="00DF4C44">
        <w:rPr>
          <w:rFonts w:ascii="Times New Roman" w:eastAsia="宋体" w:hAnsi="Times New Roman" w:cs="Times New Roman"/>
          <w:sz w:val="24"/>
          <w:szCs w:val="24"/>
        </w:rPr>
        <w:t>承担</w:t>
      </w:r>
      <w:r w:rsidR="00DF4C44" w:rsidRPr="00DF4C44">
        <w:rPr>
          <w:rFonts w:ascii="Times New Roman" w:eastAsia="宋体" w:hAnsi="Times New Roman" w:cs="Times New Roman" w:hint="eastAsia"/>
          <w:sz w:val="24"/>
          <w:szCs w:val="24"/>
        </w:rPr>
        <w:t>本项目</w:t>
      </w:r>
      <w:r w:rsidRPr="00DF4C44">
        <w:rPr>
          <w:rFonts w:ascii="Times New Roman" w:eastAsia="宋体" w:hAnsi="Times New Roman" w:cs="Times New Roman"/>
          <w:sz w:val="24"/>
          <w:szCs w:val="24"/>
        </w:rPr>
        <w:t>环境影响评价工作</w:t>
      </w:r>
      <w:r w:rsidR="00DF4C44" w:rsidRPr="00DF4C44">
        <w:rPr>
          <w:rFonts w:ascii="Times New Roman" w:eastAsia="宋体" w:hAnsi="Times New Roman" w:cs="Times New Roman"/>
          <w:sz w:val="24"/>
          <w:szCs w:val="24"/>
        </w:rPr>
        <w:t>，</w:t>
      </w:r>
      <w:r w:rsidR="00DF4C44" w:rsidRPr="00DF4C44">
        <w:rPr>
          <w:rFonts w:ascii="Times New Roman" w:eastAsia="宋体" w:hAnsi="Times New Roman" w:cs="Times New Roman" w:hint="eastAsia"/>
          <w:sz w:val="24"/>
          <w:szCs w:val="24"/>
        </w:rPr>
        <w:t>我公司</w:t>
      </w:r>
      <w:r w:rsidRPr="00DF4C44">
        <w:rPr>
          <w:rFonts w:ascii="Times New Roman" w:eastAsia="宋体" w:hAnsi="Times New Roman" w:cs="Times New Roman"/>
          <w:sz w:val="24"/>
          <w:szCs w:val="24"/>
        </w:rPr>
        <w:t>于</w:t>
      </w:r>
      <w:bookmarkStart w:id="3" w:name="_Hlk532302624"/>
      <w:r w:rsidRPr="00DF4C44">
        <w:rPr>
          <w:rFonts w:ascii="Times New Roman" w:eastAsia="宋体" w:hAnsi="Times New Roman" w:cs="Times New Roman"/>
          <w:sz w:val="24"/>
          <w:szCs w:val="24"/>
        </w:rPr>
        <w:t>202</w:t>
      </w:r>
      <w:r w:rsidR="00DF4C44" w:rsidRPr="00DF4C44">
        <w:rPr>
          <w:rFonts w:ascii="Times New Roman" w:eastAsia="宋体" w:hAnsi="Times New Roman" w:cs="Times New Roman" w:hint="eastAsia"/>
          <w:sz w:val="24"/>
          <w:szCs w:val="24"/>
        </w:rPr>
        <w:t>1</w:t>
      </w:r>
      <w:r w:rsidRPr="00DF4C44">
        <w:rPr>
          <w:rFonts w:ascii="Times New Roman" w:eastAsia="宋体" w:hAnsi="Times New Roman" w:cs="Times New Roman"/>
          <w:sz w:val="24"/>
          <w:szCs w:val="24"/>
        </w:rPr>
        <w:t>年</w:t>
      </w:r>
      <w:r w:rsidR="00DF4C44" w:rsidRPr="00DF4C44">
        <w:rPr>
          <w:rFonts w:ascii="Times New Roman" w:eastAsia="宋体" w:hAnsi="Times New Roman" w:cs="Times New Roman" w:hint="eastAsia"/>
          <w:sz w:val="24"/>
          <w:szCs w:val="24"/>
        </w:rPr>
        <w:t>6</w:t>
      </w:r>
      <w:r w:rsidRPr="00DF4C44">
        <w:rPr>
          <w:rFonts w:ascii="Times New Roman" w:eastAsia="宋体" w:hAnsi="Times New Roman" w:cs="Times New Roman"/>
          <w:sz w:val="24"/>
          <w:szCs w:val="24"/>
        </w:rPr>
        <w:t>月</w:t>
      </w:r>
      <w:r w:rsidRPr="00DF4C44">
        <w:rPr>
          <w:rFonts w:ascii="Times New Roman" w:eastAsia="宋体" w:hAnsi="Times New Roman" w:cs="Times New Roman"/>
          <w:sz w:val="24"/>
          <w:szCs w:val="24"/>
        </w:rPr>
        <w:t>2</w:t>
      </w:r>
      <w:r w:rsidR="00DF4C44" w:rsidRPr="00DF4C44">
        <w:rPr>
          <w:rFonts w:ascii="Times New Roman" w:eastAsia="宋体" w:hAnsi="Times New Roman" w:cs="Times New Roman" w:hint="eastAsia"/>
          <w:sz w:val="24"/>
          <w:szCs w:val="24"/>
        </w:rPr>
        <w:t>1</w:t>
      </w:r>
      <w:r w:rsidRPr="00DF4C44">
        <w:rPr>
          <w:rFonts w:ascii="Times New Roman" w:eastAsia="宋体" w:hAnsi="Times New Roman" w:cs="Times New Roman"/>
          <w:sz w:val="24"/>
          <w:szCs w:val="24"/>
        </w:rPr>
        <w:t>日采用</w:t>
      </w:r>
      <w:bookmarkStart w:id="4" w:name="_Hlk532302807"/>
      <w:r w:rsidRPr="00DF4C44">
        <w:rPr>
          <w:rFonts w:ascii="Times New Roman" w:eastAsia="宋体" w:hAnsi="Times New Roman" w:cs="Times New Roman"/>
          <w:sz w:val="24"/>
          <w:szCs w:val="24"/>
        </w:rPr>
        <w:t>网络发布</w:t>
      </w:r>
      <w:r w:rsidR="00DF4C44" w:rsidRPr="00DF4C44">
        <w:rPr>
          <w:rFonts w:ascii="Times New Roman" w:eastAsia="宋体" w:hAnsi="Times New Roman" w:cs="Times New Roman" w:hint="eastAsia"/>
          <w:sz w:val="24"/>
          <w:szCs w:val="24"/>
        </w:rPr>
        <w:t>的方式进行了首次环境影响评价信息公开，选择在项目所在地</w:t>
      </w:r>
      <w:r w:rsidR="00DF4C44" w:rsidRPr="00DF4C44">
        <w:rPr>
          <w:rFonts w:hint="eastAsia"/>
          <w:sz w:val="24"/>
          <w:szCs w:val="24"/>
        </w:rPr>
        <w:t>大姚县政府网站进行网络公示</w:t>
      </w:r>
      <w:bookmarkEnd w:id="4"/>
      <w:r w:rsidR="00DF4C44" w:rsidRPr="00DF4C44">
        <w:rPr>
          <w:rStyle w:val="a8"/>
          <w:rFonts w:hint="eastAsia"/>
          <w:color w:val="auto"/>
          <w:sz w:val="24"/>
          <w:szCs w:val="24"/>
          <w:u w:val="none"/>
        </w:rPr>
        <w:t>。</w:t>
      </w:r>
    </w:p>
    <w:p w:rsidR="003249AE" w:rsidRPr="00DF4C44" w:rsidRDefault="00DF4C44" w:rsidP="00DF4C44">
      <w:pPr>
        <w:spacing w:line="360" w:lineRule="auto"/>
        <w:ind w:firstLineChars="200" w:firstLine="480"/>
        <w:rPr>
          <w:rFonts w:ascii="Times New Roman" w:eastAsia="宋体" w:hAnsi="Times New Roman" w:cs="Times New Roman"/>
          <w:sz w:val="24"/>
          <w:szCs w:val="24"/>
        </w:rPr>
      </w:pPr>
      <w:r w:rsidRPr="00DF4C44">
        <w:rPr>
          <w:rStyle w:val="a8"/>
          <w:rFonts w:hint="eastAsia"/>
          <w:color w:val="auto"/>
          <w:sz w:val="24"/>
          <w:szCs w:val="24"/>
          <w:u w:val="none"/>
        </w:rPr>
        <w:t>主要公示内容为</w:t>
      </w:r>
      <w:r w:rsidRPr="00DF4C44">
        <w:rPr>
          <w:rStyle w:val="a8"/>
          <w:rFonts w:hint="eastAsia"/>
          <w:color w:val="auto"/>
          <w:sz w:val="24"/>
          <w:szCs w:val="24"/>
          <w:u w:val="none"/>
        </w:rPr>
        <w:t>:</w:t>
      </w:r>
      <w:bookmarkEnd w:id="3"/>
      <w:r w:rsidR="00727222" w:rsidRPr="00DF4C44">
        <w:rPr>
          <w:rFonts w:ascii="Times New Roman" w:eastAsia="宋体" w:hAnsi="Times New Roman" w:cs="Times New Roman"/>
          <w:sz w:val="24"/>
          <w:szCs w:val="24"/>
        </w:rPr>
        <w:t>①</w:t>
      </w:r>
      <w:r w:rsidR="00727222" w:rsidRPr="00DF4C44">
        <w:rPr>
          <w:rFonts w:ascii="Times New Roman" w:eastAsia="宋体" w:hAnsi="Times New Roman" w:cs="Times New Roman"/>
          <w:sz w:val="24"/>
          <w:szCs w:val="24"/>
        </w:rPr>
        <w:t>建设项目的名称及概要；</w:t>
      </w:r>
      <w:r w:rsidR="00727222" w:rsidRPr="00DF4C44">
        <w:rPr>
          <w:rFonts w:ascii="宋体" w:eastAsia="宋体" w:hAnsi="宋体" w:cs="宋体" w:hint="eastAsia"/>
          <w:sz w:val="24"/>
          <w:szCs w:val="24"/>
        </w:rPr>
        <w:t>②</w:t>
      </w:r>
      <w:r w:rsidR="00727222" w:rsidRPr="00DF4C44">
        <w:rPr>
          <w:rFonts w:ascii="Times New Roman" w:eastAsia="宋体" w:hAnsi="Times New Roman" w:cs="Times New Roman"/>
          <w:sz w:val="24"/>
          <w:szCs w:val="24"/>
        </w:rPr>
        <w:t>建设单位的名称及联系方式；</w:t>
      </w:r>
      <w:r w:rsidR="00727222" w:rsidRPr="00DF4C44">
        <w:rPr>
          <w:rFonts w:ascii="宋体" w:eastAsia="宋体" w:hAnsi="宋体" w:cs="宋体" w:hint="eastAsia"/>
          <w:sz w:val="24"/>
          <w:szCs w:val="24"/>
        </w:rPr>
        <w:t>③</w:t>
      </w:r>
      <w:r w:rsidR="00727222" w:rsidRPr="00DF4C44">
        <w:rPr>
          <w:rFonts w:ascii="Times New Roman" w:eastAsia="宋体" w:hAnsi="Times New Roman" w:cs="Times New Roman"/>
          <w:sz w:val="24"/>
          <w:szCs w:val="24"/>
        </w:rPr>
        <w:t>承担评价工作的环境影响评价机构的名称和联系方式；</w:t>
      </w:r>
      <w:r w:rsidR="00727222" w:rsidRPr="00DF4C44">
        <w:rPr>
          <w:rFonts w:ascii="宋体" w:eastAsia="宋体" w:hAnsi="宋体" w:cs="宋体" w:hint="eastAsia"/>
          <w:sz w:val="24"/>
          <w:szCs w:val="24"/>
        </w:rPr>
        <w:t>④</w:t>
      </w:r>
      <w:r w:rsidR="00727222" w:rsidRPr="00DF4C44">
        <w:rPr>
          <w:rFonts w:ascii="Times New Roman" w:eastAsia="宋体" w:hAnsi="Times New Roman" w:cs="Times New Roman"/>
          <w:sz w:val="24"/>
          <w:szCs w:val="24"/>
        </w:rPr>
        <w:t>环境影响评价的工作程序；</w:t>
      </w:r>
      <w:r w:rsidR="00727222" w:rsidRPr="00DF4C44">
        <w:rPr>
          <w:rFonts w:ascii="宋体" w:eastAsia="宋体" w:hAnsi="宋体" w:cs="宋体" w:hint="eastAsia"/>
          <w:sz w:val="24"/>
          <w:szCs w:val="24"/>
        </w:rPr>
        <w:t>⑤</w:t>
      </w:r>
      <w:r w:rsidR="00727222" w:rsidRPr="00DF4C44">
        <w:rPr>
          <w:rFonts w:ascii="Times New Roman" w:eastAsia="宋体" w:hAnsi="Times New Roman" w:cs="Times New Roman"/>
          <w:sz w:val="24"/>
          <w:szCs w:val="24"/>
        </w:rPr>
        <w:t>环境影响评价的主要工作内容；</w:t>
      </w:r>
      <w:r w:rsidR="00727222" w:rsidRPr="00DF4C44">
        <w:rPr>
          <w:rFonts w:ascii="宋体" w:eastAsia="宋体" w:hAnsi="宋体" w:cs="宋体" w:hint="eastAsia"/>
          <w:sz w:val="24"/>
          <w:szCs w:val="24"/>
        </w:rPr>
        <w:t>⑥</w:t>
      </w:r>
      <w:r w:rsidR="00727222" w:rsidRPr="00DF4C44">
        <w:rPr>
          <w:rFonts w:ascii="Times New Roman" w:eastAsia="宋体" w:hAnsi="Times New Roman" w:cs="Times New Roman"/>
          <w:sz w:val="24"/>
          <w:szCs w:val="24"/>
        </w:rPr>
        <w:t>公众参与意见的主要事项；</w:t>
      </w:r>
      <w:r w:rsidR="00727222" w:rsidRPr="00DF4C44">
        <w:rPr>
          <w:rFonts w:ascii="宋体" w:eastAsia="宋体" w:hAnsi="宋体" w:cs="宋体" w:hint="eastAsia"/>
          <w:sz w:val="24"/>
          <w:szCs w:val="24"/>
        </w:rPr>
        <w:t>⑦</w:t>
      </w:r>
      <w:r w:rsidR="00727222" w:rsidRPr="00DF4C44">
        <w:rPr>
          <w:rFonts w:ascii="Times New Roman" w:eastAsia="宋体" w:hAnsi="Times New Roman" w:cs="Times New Roman"/>
          <w:sz w:val="24"/>
          <w:szCs w:val="24"/>
        </w:rPr>
        <w:t>公众提出意见的主要方式。</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w:t>
      </w:r>
      <w:r>
        <w:rPr>
          <w:rFonts w:ascii="Times New Roman" w:eastAsia="宋体" w:hAnsi="Times New Roman" w:cs="Times New Roman"/>
          <w:sz w:val="24"/>
          <w:szCs w:val="24"/>
        </w:rPr>
        <w:t>《环境影响评价公众参与办法》</w:t>
      </w:r>
      <w:r>
        <w:rPr>
          <w:rFonts w:ascii="Times New Roman" w:eastAsia="宋体" w:hAnsi="Times New Roman" w:cs="Times New Roman" w:hint="eastAsia"/>
          <w:sz w:val="24"/>
          <w:szCs w:val="24"/>
        </w:rPr>
        <w:t>第九条的</w:t>
      </w:r>
      <w:r>
        <w:rPr>
          <w:rFonts w:ascii="Times New Roman" w:eastAsia="宋体" w:hAnsi="Times New Roman" w:cs="Times New Roman"/>
          <w:sz w:val="24"/>
          <w:szCs w:val="24"/>
        </w:rPr>
        <w:t>规定，</w:t>
      </w:r>
      <w:r>
        <w:rPr>
          <w:rFonts w:ascii="Times New Roman" w:eastAsia="宋体" w:hAnsi="Times New Roman" w:cs="Times New Roman" w:hint="eastAsia"/>
          <w:sz w:val="24"/>
          <w:szCs w:val="24"/>
        </w:rPr>
        <w:t>“建设单位应当在确定环境影响报告书编制单位后</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个工作日内，通过其网站、建设项目所在地公共媒体网站或者建设项目所在地相关政府网站（以下统称网络平台），公开下列信息：</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（一）建设项目名称、选址选线、建设内容等基本情况，改建、扩建、迁建项目应当说明现有工程及其环境保护情况；</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（二）建设单位名称和联系方式；</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（三）环境影响报告书编制单位的名称；</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（四）公众意见表的网络链接；</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（五）提交公众意见表的方式和途径</w:t>
      </w:r>
      <w:proofErr w:type="gramStart"/>
      <w:r>
        <w:rPr>
          <w:rFonts w:ascii="Times New Roman" w:eastAsia="宋体" w:hAnsi="Times New Roman" w:cs="Times New Roman" w:hint="eastAsia"/>
          <w:sz w:val="24"/>
          <w:szCs w:val="24"/>
        </w:rPr>
        <w:t>”</w:t>
      </w:r>
      <w:proofErr w:type="gramEnd"/>
      <w:r>
        <w:rPr>
          <w:rFonts w:ascii="Times New Roman" w:eastAsia="宋体" w:hAnsi="Times New Roman" w:cs="Times New Roman" w:hint="eastAsia"/>
          <w:sz w:val="24"/>
          <w:szCs w:val="24"/>
        </w:rPr>
        <w:t>。</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由于我单位</w:t>
      </w:r>
      <w:r>
        <w:rPr>
          <w:rFonts w:ascii="Times New Roman" w:eastAsia="宋体" w:hAnsi="Times New Roman" w:cs="Times New Roman"/>
          <w:sz w:val="24"/>
          <w:szCs w:val="24"/>
        </w:rPr>
        <w:t>于</w:t>
      </w:r>
      <w:r>
        <w:rPr>
          <w:rFonts w:ascii="Times New Roman" w:eastAsia="宋体" w:hAnsi="Times New Roman" w:cs="Times New Roman" w:hint="eastAsia"/>
          <w:sz w:val="24"/>
          <w:szCs w:val="24"/>
        </w:rPr>
        <w:t>202</w:t>
      </w:r>
      <w:r w:rsidR="00DF4C44">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年</w:t>
      </w:r>
      <w:r w:rsidR="00DF4C44">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sidR="00DF4C44">
        <w:rPr>
          <w:rFonts w:ascii="Times New Roman" w:eastAsia="宋体" w:hAnsi="Times New Roman" w:cs="Times New Roman" w:hint="eastAsia"/>
          <w:sz w:val="24"/>
          <w:szCs w:val="24"/>
        </w:rPr>
        <w:t>18</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正式委托开展工作</w:t>
      </w:r>
      <w:r>
        <w:rPr>
          <w:rFonts w:ascii="Times New Roman" w:eastAsia="宋体" w:hAnsi="Times New Roman" w:cs="Times New Roman" w:hint="eastAsia"/>
          <w:sz w:val="24"/>
          <w:szCs w:val="24"/>
        </w:rPr>
        <w:t>，而首次环境影响评价信息公开时间</w:t>
      </w:r>
      <w:r>
        <w:rPr>
          <w:rFonts w:ascii="Times New Roman" w:eastAsia="宋体" w:hAnsi="Times New Roman" w:cs="Times New Roman"/>
          <w:sz w:val="24"/>
          <w:szCs w:val="24"/>
        </w:rPr>
        <w:t>开始为</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w:t>
      </w:r>
      <w:r w:rsidR="00DF4C44">
        <w:rPr>
          <w:rFonts w:ascii="Times New Roman" w:eastAsia="宋体" w:hAnsi="Times New Roman" w:cs="Times New Roman" w:hint="eastAsia"/>
          <w:sz w:val="24"/>
          <w:szCs w:val="24"/>
        </w:rPr>
        <w:t>1</w:t>
      </w:r>
      <w:r>
        <w:rPr>
          <w:rFonts w:ascii="Times New Roman" w:eastAsia="宋体" w:hAnsi="Times New Roman" w:cs="Times New Roman"/>
          <w:sz w:val="24"/>
          <w:szCs w:val="24"/>
        </w:rPr>
        <w:t>年</w:t>
      </w:r>
      <w:r w:rsidR="00DF4C44">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w:t>
      </w:r>
      <w:r w:rsidR="00DF4C44">
        <w:rPr>
          <w:rFonts w:ascii="Times New Roman" w:eastAsia="宋体" w:hAnsi="Times New Roman" w:cs="Times New Roman" w:hint="eastAsia"/>
          <w:sz w:val="24"/>
          <w:szCs w:val="24"/>
        </w:rPr>
        <w:t>1</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在</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个</w:t>
      </w:r>
      <w:r>
        <w:rPr>
          <w:rFonts w:ascii="Times New Roman" w:eastAsia="宋体" w:hAnsi="Times New Roman" w:cs="Times New Roman"/>
          <w:sz w:val="24"/>
          <w:szCs w:val="24"/>
        </w:rPr>
        <w:t>工作日</w:t>
      </w:r>
      <w:r>
        <w:rPr>
          <w:rFonts w:ascii="Times New Roman" w:eastAsia="宋体" w:hAnsi="Times New Roman" w:cs="Times New Roman" w:hint="eastAsia"/>
          <w:sz w:val="24"/>
          <w:szCs w:val="24"/>
        </w:rPr>
        <w:t>范围内，</w:t>
      </w:r>
      <w:r>
        <w:rPr>
          <w:rFonts w:ascii="Times New Roman" w:eastAsia="宋体" w:hAnsi="Times New Roman" w:cs="Times New Roman"/>
          <w:sz w:val="24"/>
          <w:szCs w:val="24"/>
        </w:rPr>
        <w:t>且本项目</w:t>
      </w:r>
      <w:r>
        <w:rPr>
          <w:rFonts w:ascii="Times New Roman" w:eastAsia="宋体" w:hAnsi="Times New Roman" w:cs="Times New Roman" w:hint="eastAsia"/>
          <w:sz w:val="24"/>
          <w:szCs w:val="24"/>
        </w:rPr>
        <w:t>第一次</w:t>
      </w:r>
      <w:r>
        <w:rPr>
          <w:rFonts w:ascii="Times New Roman" w:eastAsia="宋体" w:hAnsi="Times New Roman" w:cs="Times New Roman"/>
          <w:sz w:val="24"/>
          <w:szCs w:val="24"/>
        </w:rPr>
        <w:t>环境影响评价信息公告</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内容已</w:t>
      </w:r>
      <w:r>
        <w:rPr>
          <w:rFonts w:ascii="Times New Roman" w:eastAsia="宋体" w:hAnsi="Times New Roman" w:cs="Times New Roman" w:hint="eastAsia"/>
          <w:sz w:val="24"/>
          <w:szCs w:val="24"/>
        </w:rPr>
        <w:t>涵</w:t>
      </w:r>
      <w:r>
        <w:rPr>
          <w:rFonts w:ascii="Times New Roman" w:eastAsia="宋体" w:hAnsi="Times New Roman" w:cs="Times New Roman"/>
          <w:sz w:val="24"/>
          <w:szCs w:val="24"/>
        </w:rPr>
        <w:t>盖《环境影响评价公众参与办法》</w:t>
      </w:r>
      <w:r>
        <w:rPr>
          <w:rFonts w:ascii="Times New Roman" w:eastAsia="宋体" w:hAnsi="Times New Roman" w:cs="Times New Roman" w:hint="eastAsia"/>
          <w:sz w:val="24"/>
          <w:szCs w:val="24"/>
        </w:rPr>
        <w:t>规定</w:t>
      </w:r>
      <w:r>
        <w:rPr>
          <w:rFonts w:ascii="Times New Roman" w:eastAsia="宋体" w:hAnsi="Times New Roman" w:cs="Times New Roman"/>
          <w:sz w:val="24"/>
          <w:szCs w:val="24"/>
        </w:rPr>
        <w:t>的内容，</w:t>
      </w:r>
      <w:r>
        <w:rPr>
          <w:rFonts w:ascii="Times New Roman" w:eastAsia="宋体" w:hAnsi="Times New Roman" w:cs="Times New Roman" w:hint="eastAsia"/>
          <w:sz w:val="24"/>
          <w:szCs w:val="24"/>
        </w:rPr>
        <w:t>因此</w:t>
      </w:r>
      <w:r>
        <w:rPr>
          <w:rFonts w:ascii="Times New Roman" w:eastAsia="宋体" w:hAnsi="Times New Roman" w:cs="Times New Roman"/>
          <w:sz w:val="24"/>
          <w:szCs w:val="24"/>
        </w:rPr>
        <w:t>，本项目</w:t>
      </w:r>
      <w:r>
        <w:rPr>
          <w:rFonts w:ascii="Times New Roman" w:eastAsia="宋体" w:hAnsi="Times New Roman" w:cs="Times New Roman" w:hint="eastAsia"/>
          <w:sz w:val="24"/>
          <w:szCs w:val="24"/>
        </w:rPr>
        <w:t>第一次</w:t>
      </w:r>
      <w:r>
        <w:rPr>
          <w:rFonts w:ascii="Times New Roman" w:eastAsia="宋体" w:hAnsi="Times New Roman" w:cs="Times New Roman"/>
          <w:sz w:val="24"/>
          <w:szCs w:val="24"/>
        </w:rPr>
        <w:t>环境影响评价信息公</w:t>
      </w:r>
      <w:r>
        <w:rPr>
          <w:rFonts w:ascii="Times New Roman" w:eastAsia="宋体" w:hAnsi="Times New Roman" w:cs="Times New Roman" w:hint="eastAsia"/>
          <w:sz w:val="24"/>
          <w:szCs w:val="24"/>
        </w:rPr>
        <w:t>开</w:t>
      </w:r>
      <w:r>
        <w:rPr>
          <w:rFonts w:ascii="Times New Roman" w:eastAsia="宋体" w:hAnsi="Times New Roman" w:cs="Times New Roman"/>
          <w:sz w:val="24"/>
          <w:szCs w:val="24"/>
        </w:rPr>
        <w:t>的</w:t>
      </w:r>
      <w:r>
        <w:rPr>
          <w:rFonts w:ascii="Times New Roman" w:eastAsia="宋体" w:hAnsi="Times New Roman" w:cs="Times New Roman" w:hint="eastAsia"/>
          <w:sz w:val="24"/>
          <w:szCs w:val="24"/>
        </w:rPr>
        <w:t>途径</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主要内容及日期均符合</w:t>
      </w:r>
      <w:r>
        <w:rPr>
          <w:rFonts w:ascii="Times New Roman" w:eastAsia="宋体" w:hAnsi="Times New Roman" w:cs="Times New Roman"/>
          <w:sz w:val="24"/>
          <w:szCs w:val="24"/>
        </w:rPr>
        <w:t>《环境影响评价公众参与办法》</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要求。</w:t>
      </w: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 xml:space="preserve">2.2 </w:t>
      </w:r>
      <w:r>
        <w:rPr>
          <w:rFonts w:ascii="Times New Roman" w:eastAsia="宋体" w:hAnsi="Times New Roman" w:cs="Times New Roman" w:hint="eastAsia"/>
          <w:b/>
          <w:kern w:val="0"/>
          <w:sz w:val="28"/>
          <w:szCs w:val="28"/>
        </w:rPr>
        <w:t>公开方式</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第一次</w:t>
      </w:r>
      <w:r>
        <w:rPr>
          <w:rFonts w:ascii="Times New Roman" w:eastAsia="宋体" w:hAnsi="Times New Roman" w:cs="Times New Roman"/>
          <w:sz w:val="24"/>
          <w:szCs w:val="24"/>
        </w:rPr>
        <w:t>环境影响评价信息公告</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公开方式为采用网络发布</w:t>
      </w:r>
      <w:r>
        <w:rPr>
          <w:rFonts w:ascii="Times New Roman" w:eastAsia="宋体" w:hAnsi="Times New Roman" w:cs="Times New Roman" w:hint="eastAsia"/>
          <w:sz w:val="24"/>
          <w:szCs w:val="24"/>
        </w:rPr>
        <w:t>在</w:t>
      </w:r>
      <w:r w:rsidR="00DF4C44">
        <w:rPr>
          <w:rFonts w:ascii="Times New Roman" w:hAnsi="Times New Roman" w:cs="Times New Roman" w:hint="eastAsia"/>
          <w:sz w:val="24"/>
          <w:szCs w:val="24"/>
        </w:rPr>
        <w:t>大姚县政府</w:t>
      </w:r>
      <w:r>
        <w:rPr>
          <w:rFonts w:ascii="Times New Roman" w:hAnsi="Times New Roman" w:cs="Times New Roman"/>
          <w:snapToGrid w:val="0"/>
          <w:sz w:val="24"/>
          <w:szCs w:val="24"/>
        </w:rPr>
        <w:t>网站</w:t>
      </w:r>
      <w:r w:rsidR="00DF4C44">
        <w:rPr>
          <w:rFonts w:ascii="Times New Roman" w:hAnsi="Times New Roman" w:cs="Times New Roman" w:hint="eastAsia"/>
          <w:snapToGrid w:val="0"/>
          <w:sz w:val="24"/>
          <w:szCs w:val="24"/>
        </w:rPr>
        <w:t>，公示</w:t>
      </w:r>
      <w:r>
        <w:rPr>
          <w:rFonts w:ascii="Times New Roman" w:hAnsi="Times New Roman" w:cs="Times New Roman"/>
          <w:sz w:val="24"/>
          <w:szCs w:val="24"/>
        </w:rPr>
        <w:t>网址：</w:t>
      </w:r>
      <w:hyperlink r:id="rId9" w:history="1">
        <w:r w:rsidR="00DF4C44" w:rsidRPr="00DF4C44">
          <w:rPr>
            <w:rStyle w:val="a8"/>
            <w:color w:val="auto"/>
            <w:sz w:val="24"/>
            <w:szCs w:val="24"/>
            <w:u w:val="none"/>
          </w:rPr>
          <w:t>http://www.dayao.gov.cn/file_read.aspx?id=52394</w:t>
        </w:r>
      </w:hyperlink>
      <w:r>
        <w:rPr>
          <w:rFonts w:ascii="Times New Roman" w:eastAsia="宋体" w:hAnsi="Times New Roman" w:cs="Times New Roman" w:hint="eastAsia"/>
          <w:sz w:val="24"/>
          <w:szCs w:val="24"/>
        </w:rPr>
        <w:t>。</w:t>
      </w:r>
    </w:p>
    <w:p w:rsidR="003249AE" w:rsidRDefault="003249AE">
      <w:pPr>
        <w:widowControl/>
        <w:shd w:val="clear" w:color="auto" w:fill="FFFFFF"/>
        <w:spacing w:line="540" w:lineRule="atLeast"/>
        <w:jc w:val="center"/>
        <w:rPr>
          <w:rFonts w:ascii="微软雅黑" w:eastAsia="微软雅黑" w:hAnsi="微软雅黑" w:cs="宋体"/>
          <w:kern w:val="0"/>
          <w:sz w:val="24"/>
          <w:szCs w:val="24"/>
        </w:rPr>
      </w:pPr>
    </w:p>
    <w:p w:rsidR="003249AE" w:rsidRDefault="00DF4C44">
      <w:pPr>
        <w:pStyle w:val="a0"/>
        <w:rPr>
          <w:lang w:eastAsia="zh-CN"/>
        </w:rPr>
      </w:pPr>
      <w:r>
        <w:rPr>
          <w:noProof/>
          <w:lang w:eastAsia="zh-CN"/>
        </w:rPr>
        <w:lastRenderedPageBreak/>
        <w:drawing>
          <wp:inline distT="0" distB="0" distL="0" distR="0" wp14:anchorId="396F7DFC" wp14:editId="0540EC64">
            <wp:extent cx="5274310" cy="3976370"/>
            <wp:effectExtent l="0" t="0" r="0" b="0"/>
            <wp:docPr id="3" name="图片 3" descr="C:\Users\Administrator\Desktop\六苴铜矿环评第一次公示（大姚县政府网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六苴铜矿环评第一次公示（大姚县政府网站）.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76370"/>
                    </a:xfrm>
                    <a:prstGeom prst="rect">
                      <a:avLst/>
                    </a:prstGeom>
                    <a:noFill/>
                    <a:ln>
                      <a:noFill/>
                    </a:ln>
                  </pic:spPr>
                </pic:pic>
              </a:graphicData>
            </a:graphic>
          </wp:inline>
        </w:drawing>
      </w:r>
    </w:p>
    <w:p w:rsidR="00DF4C44" w:rsidRPr="00DF4C44" w:rsidRDefault="00727222" w:rsidP="00DF4C44">
      <w:pPr>
        <w:jc w:val="center"/>
        <w:rPr>
          <w:b/>
        </w:rPr>
      </w:pPr>
      <w:r>
        <w:rPr>
          <w:rFonts w:hint="eastAsia"/>
          <w:b/>
        </w:rPr>
        <w:t>图</w:t>
      </w:r>
      <w:r>
        <w:rPr>
          <w:rFonts w:hint="eastAsia"/>
          <w:b/>
        </w:rPr>
        <w:t xml:space="preserve">1   </w:t>
      </w:r>
      <w:r w:rsidR="00DF4C44" w:rsidRPr="00DF4C44">
        <w:rPr>
          <w:rFonts w:hint="eastAsia"/>
          <w:b/>
        </w:rPr>
        <w:t>第一次网络公示截图</w:t>
      </w: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 xml:space="preserve">2.3 </w:t>
      </w:r>
      <w:r>
        <w:rPr>
          <w:rFonts w:ascii="Times New Roman" w:eastAsia="宋体" w:hAnsi="Times New Roman" w:cs="Times New Roman" w:hint="eastAsia"/>
          <w:b/>
          <w:kern w:val="0"/>
          <w:sz w:val="28"/>
          <w:szCs w:val="28"/>
        </w:rPr>
        <w:t>公众意见情况</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本项目环境影响评价第一次信息公告</w:t>
      </w:r>
      <w:r>
        <w:rPr>
          <w:rFonts w:ascii="Times New Roman" w:eastAsia="宋体" w:hAnsi="Times New Roman" w:cs="Times New Roman" w:hint="eastAsia"/>
          <w:sz w:val="24"/>
          <w:szCs w:val="24"/>
        </w:rPr>
        <w:t>在公示</w:t>
      </w:r>
      <w:r>
        <w:rPr>
          <w:rFonts w:ascii="Times New Roman" w:eastAsia="宋体" w:hAnsi="Times New Roman" w:cs="Times New Roman"/>
          <w:sz w:val="24"/>
          <w:szCs w:val="24"/>
        </w:rPr>
        <w:t>期间，无公众对</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项目公开的环境信息</w:t>
      </w:r>
      <w:r w:rsidR="00DF4C44">
        <w:rPr>
          <w:rFonts w:ascii="Times New Roman" w:eastAsia="宋体" w:hAnsi="Times New Roman" w:cs="Times New Roman" w:hint="eastAsia"/>
          <w:sz w:val="24"/>
          <w:szCs w:val="24"/>
        </w:rPr>
        <w:t>提出</w:t>
      </w:r>
      <w:r>
        <w:rPr>
          <w:rFonts w:ascii="Times New Roman" w:eastAsia="宋体" w:hAnsi="Times New Roman" w:cs="Times New Roman"/>
          <w:sz w:val="24"/>
          <w:szCs w:val="24"/>
        </w:rPr>
        <w:t>反馈意见。</w:t>
      </w:r>
    </w:p>
    <w:p w:rsidR="003249AE" w:rsidRDefault="00727222">
      <w:pPr>
        <w:rPr>
          <w:rFonts w:ascii="Times New Roman"/>
          <w:bCs/>
          <w:sz w:val="32"/>
          <w:szCs w:val="32"/>
        </w:rPr>
      </w:pPr>
      <w:r>
        <w:rPr>
          <w:rFonts w:ascii="Times New Roman" w:hint="eastAsia"/>
          <w:bCs/>
          <w:sz w:val="32"/>
          <w:szCs w:val="32"/>
        </w:rPr>
        <w:br w:type="page"/>
      </w:r>
    </w:p>
    <w:p w:rsidR="003249AE" w:rsidRDefault="00727222" w:rsidP="00B15AAA">
      <w:pPr>
        <w:pStyle w:val="1"/>
        <w:adjustRightInd w:val="0"/>
        <w:snapToGrid w:val="0"/>
        <w:spacing w:before="0" w:after="0" w:line="360" w:lineRule="auto"/>
        <w:jc w:val="left"/>
        <w:textAlignment w:val="baseline"/>
        <w:rPr>
          <w:rFonts w:ascii="Times New Roman"/>
          <w:bCs/>
          <w:sz w:val="32"/>
          <w:szCs w:val="32"/>
        </w:rPr>
      </w:pPr>
      <w:r>
        <w:rPr>
          <w:rFonts w:ascii="Times New Roman" w:hint="eastAsia"/>
          <w:bCs/>
          <w:sz w:val="32"/>
          <w:szCs w:val="32"/>
        </w:rPr>
        <w:lastRenderedPageBreak/>
        <w:t xml:space="preserve">3 </w:t>
      </w:r>
      <w:r>
        <w:rPr>
          <w:rFonts w:ascii="Times New Roman" w:hint="eastAsia"/>
          <w:bCs/>
          <w:sz w:val="32"/>
          <w:szCs w:val="32"/>
        </w:rPr>
        <w:t>征求意见稿公示情况</w:t>
      </w:r>
    </w:p>
    <w:p w:rsidR="003249AE" w:rsidRDefault="00727222" w:rsidP="00B15AAA">
      <w:pPr>
        <w:keepNext/>
        <w:keepLines/>
        <w:adjustRightInd w:val="0"/>
        <w:snapToGri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 xml:space="preserve">3.1 </w:t>
      </w:r>
      <w:r>
        <w:rPr>
          <w:rFonts w:ascii="Times New Roman" w:eastAsia="宋体" w:hAnsi="Times New Roman" w:cs="Times New Roman" w:hint="eastAsia"/>
          <w:b/>
          <w:kern w:val="0"/>
          <w:sz w:val="28"/>
          <w:szCs w:val="28"/>
        </w:rPr>
        <w:t>公示内容及时限</w:t>
      </w:r>
    </w:p>
    <w:p w:rsidR="00523836" w:rsidRPr="00523836" w:rsidRDefault="00523836" w:rsidP="00B15AAA">
      <w:pPr>
        <w:snapToGrid w:val="0"/>
        <w:spacing w:line="360" w:lineRule="auto"/>
        <w:ind w:firstLineChars="200" w:firstLine="480"/>
        <w:textAlignment w:val="baseline"/>
        <w:rPr>
          <w:rFonts w:ascii="Times New Roman" w:hAnsi="Times New Roman" w:cs="Times New Roman"/>
          <w:sz w:val="24"/>
          <w:szCs w:val="24"/>
        </w:rPr>
      </w:pPr>
      <w:r w:rsidRPr="00523836">
        <w:rPr>
          <w:rFonts w:ascii="Times New Roman" w:hAnsi="Times New Roman" w:cs="Times New Roman"/>
          <w:sz w:val="24"/>
          <w:szCs w:val="24"/>
        </w:rPr>
        <w:t>《</w:t>
      </w:r>
      <w:r w:rsidR="001E582F">
        <w:rPr>
          <w:color w:val="000000"/>
          <w:kern w:val="0"/>
          <w:sz w:val="24"/>
          <w:szCs w:val="24"/>
        </w:rPr>
        <w:t>云南楚雄矿治有限公司六苴铜矿刀把</w:t>
      </w:r>
      <w:r w:rsidR="001E582F">
        <w:rPr>
          <w:rFonts w:ascii="宋体" w:eastAsia="宋体" w:hAnsi="宋体" w:cs="宋体" w:hint="eastAsia"/>
          <w:color w:val="000000"/>
          <w:kern w:val="0"/>
          <w:sz w:val="24"/>
          <w:szCs w:val="24"/>
        </w:rPr>
        <w:t>Ⅳ</w:t>
      </w:r>
      <w:r w:rsidR="001E582F">
        <w:rPr>
          <w:color w:val="000000"/>
          <w:kern w:val="0"/>
          <w:sz w:val="24"/>
          <w:szCs w:val="24"/>
        </w:rPr>
        <w:t>期</w:t>
      </w:r>
      <w:r w:rsidR="001E582F">
        <w:rPr>
          <w:color w:val="000000"/>
          <w:kern w:val="0"/>
          <w:sz w:val="24"/>
          <w:szCs w:val="24"/>
        </w:rPr>
        <w:t>20</w:t>
      </w:r>
      <w:r w:rsidR="001E582F">
        <w:rPr>
          <w:color w:val="000000"/>
          <w:kern w:val="0"/>
          <w:sz w:val="24"/>
          <w:szCs w:val="24"/>
        </w:rPr>
        <w:t>万</w:t>
      </w:r>
      <w:r w:rsidR="001E582F">
        <w:rPr>
          <w:color w:val="000000"/>
          <w:kern w:val="0"/>
          <w:sz w:val="24"/>
          <w:szCs w:val="24"/>
        </w:rPr>
        <w:t>t/a</w:t>
      </w:r>
      <w:r w:rsidR="001E582F">
        <w:rPr>
          <w:color w:val="000000"/>
          <w:kern w:val="0"/>
          <w:sz w:val="24"/>
          <w:szCs w:val="24"/>
        </w:rPr>
        <w:t>地下采矿工程</w:t>
      </w:r>
      <w:r w:rsidRPr="00523836">
        <w:rPr>
          <w:color w:val="000000"/>
          <w:kern w:val="0"/>
          <w:sz w:val="24"/>
          <w:szCs w:val="24"/>
        </w:rPr>
        <w:t>环境影响报告书</w:t>
      </w:r>
      <w:r w:rsidRPr="00523836">
        <w:rPr>
          <w:rFonts w:ascii="Times New Roman" w:hAnsi="Times New Roman" w:cs="Times New Roman"/>
          <w:sz w:val="24"/>
          <w:szCs w:val="24"/>
        </w:rPr>
        <w:t>（征求意见稿）》编制完成后，本项目对征求意见稿进行公示并公开征求公众意见。公示时限为</w:t>
      </w:r>
      <w:r w:rsidRPr="00523836">
        <w:rPr>
          <w:sz w:val="24"/>
          <w:szCs w:val="24"/>
        </w:rPr>
        <w:t>202</w:t>
      </w:r>
      <w:r>
        <w:rPr>
          <w:rFonts w:hint="eastAsia"/>
          <w:sz w:val="24"/>
          <w:szCs w:val="24"/>
        </w:rPr>
        <w:t>1</w:t>
      </w:r>
      <w:r w:rsidRPr="00523836">
        <w:rPr>
          <w:sz w:val="24"/>
          <w:szCs w:val="24"/>
        </w:rPr>
        <w:t>年</w:t>
      </w:r>
      <w:r>
        <w:rPr>
          <w:rFonts w:hint="eastAsia"/>
          <w:sz w:val="24"/>
          <w:szCs w:val="24"/>
        </w:rPr>
        <w:t>6</w:t>
      </w:r>
      <w:r w:rsidRPr="00523836">
        <w:rPr>
          <w:sz w:val="24"/>
          <w:szCs w:val="24"/>
        </w:rPr>
        <w:t>月</w:t>
      </w:r>
      <w:r w:rsidRPr="00523836">
        <w:rPr>
          <w:sz w:val="24"/>
          <w:szCs w:val="24"/>
        </w:rPr>
        <w:t>1</w:t>
      </w:r>
      <w:r>
        <w:rPr>
          <w:rFonts w:hint="eastAsia"/>
          <w:sz w:val="24"/>
          <w:szCs w:val="24"/>
        </w:rPr>
        <w:t>9</w:t>
      </w:r>
      <w:r w:rsidRPr="00523836">
        <w:rPr>
          <w:sz w:val="24"/>
          <w:szCs w:val="24"/>
        </w:rPr>
        <w:t>日</w:t>
      </w:r>
      <w:r w:rsidRPr="00523836">
        <w:rPr>
          <w:sz w:val="24"/>
          <w:szCs w:val="24"/>
        </w:rPr>
        <w:t>~202</w:t>
      </w:r>
      <w:r>
        <w:rPr>
          <w:rFonts w:hint="eastAsia"/>
          <w:sz w:val="24"/>
          <w:szCs w:val="24"/>
        </w:rPr>
        <w:t>1</w:t>
      </w:r>
      <w:r w:rsidRPr="00523836">
        <w:rPr>
          <w:sz w:val="24"/>
          <w:szCs w:val="24"/>
        </w:rPr>
        <w:t>年</w:t>
      </w:r>
      <w:r>
        <w:rPr>
          <w:rFonts w:hint="eastAsia"/>
          <w:sz w:val="24"/>
          <w:szCs w:val="24"/>
        </w:rPr>
        <w:t>7</w:t>
      </w:r>
      <w:r w:rsidRPr="00523836">
        <w:rPr>
          <w:sz w:val="24"/>
          <w:szCs w:val="24"/>
        </w:rPr>
        <w:t>月</w:t>
      </w:r>
      <w:r>
        <w:rPr>
          <w:rFonts w:hint="eastAsia"/>
          <w:sz w:val="24"/>
          <w:szCs w:val="24"/>
        </w:rPr>
        <w:t>13</w:t>
      </w:r>
      <w:r w:rsidRPr="00523836">
        <w:rPr>
          <w:sz w:val="24"/>
          <w:szCs w:val="24"/>
        </w:rPr>
        <w:t>日</w:t>
      </w:r>
      <w:r w:rsidRPr="00523836">
        <w:rPr>
          <w:rFonts w:ascii="Times New Roman" w:hAnsi="Times New Roman" w:cs="Times New Roman"/>
          <w:sz w:val="24"/>
          <w:szCs w:val="24"/>
        </w:rPr>
        <w:t>，共</w:t>
      </w:r>
      <w:r w:rsidRPr="00523836">
        <w:rPr>
          <w:rFonts w:ascii="Times New Roman" w:hAnsi="Times New Roman" w:cs="Times New Roman"/>
          <w:sz w:val="24"/>
          <w:szCs w:val="24"/>
        </w:rPr>
        <w:t>10</w:t>
      </w:r>
      <w:r w:rsidRPr="00523836">
        <w:rPr>
          <w:rFonts w:ascii="Times New Roman" w:hAnsi="Times New Roman" w:cs="Times New Roman"/>
          <w:sz w:val="24"/>
          <w:szCs w:val="24"/>
        </w:rPr>
        <w:t>个工作日。征求意见稿公示内容如下：</w:t>
      </w:r>
    </w:p>
    <w:p w:rsidR="00523836" w:rsidRPr="00212589" w:rsidRDefault="00523836" w:rsidP="00B15AAA">
      <w:pPr>
        <w:snapToGrid w:val="0"/>
        <w:spacing w:line="360" w:lineRule="auto"/>
        <w:ind w:firstLineChars="196" w:firstLine="472"/>
        <w:jc w:val="left"/>
        <w:textAlignment w:val="baseline"/>
        <w:rPr>
          <w:rFonts w:ascii="Times New Roman" w:eastAsia="宋体" w:hAnsi="Times New Roman" w:cs="Times New Roman"/>
          <w:kern w:val="0"/>
          <w:sz w:val="24"/>
          <w:szCs w:val="24"/>
        </w:rPr>
      </w:pPr>
      <w:r w:rsidRPr="00212589">
        <w:rPr>
          <w:rFonts w:ascii="Times New Roman" w:hAnsi="Times New Roman" w:cs="Times New Roman"/>
          <w:b/>
          <w:sz w:val="24"/>
          <w:szCs w:val="24"/>
          <w:shd w:val="clear" w:color="auto" w:fill="FFFFFF"/>
        </w:rPr>
        <w:t>一、环境影响报告书征求意见稿全文的网络链接及查阅纸质报告书的方式和途径</w:t>
      </w:r>
    </w:p>
    <w:p w:rsidR="00523836" w:rsidRPr="00212589" w:rsidRDefault="00523836" w:rsidP="00B15AAA">
      <w:pPr>
        <w:widowControl/>
        <w:shd w:val="clear" w:color="auto" w:fill="FFFFFF"/>
        <w:snapToGrid w:val="0"/>
        <w:spacing w:line="360" w:lineRule="auto"/>
        <w:ind w:firstLineChars="200" w:firstLine="480"/>
        <w:jc w:val="left"/>
        <w:rPr>
          <w:rFonts w:ascii="Times New Roman" w:eastAsia="宋体" w:hAnsi="Times New Roman" w:cs="Times New Roman"/>
          <w:kern w:val="0"/>
          <w:sz w:val="24"/>
          <w:szCs w:val="24"/>
        </w:rPr>
      </w:pPr>
      <w:r w:rsidRPr="00523836">
        <w:rPr>
          <w:rFonts w:ascii="Times New Roman" w:eastAsia="宋体" w:hAnsi="Times New Roman" w:cs="Times New Roman"/>
          <w:kern w:val="0"/>
          <w:sz w:val="24"/>
          <w:szCs w:val="24"/>
        </w:rPr>
        <w:t>1</w:t>
      </w:r>
      <w:r w:rsidRPr="00523836">
        <w:rPr>
          <w:rFonts w:ascii="Times New Roman" w:eastAsia="宋体" w:hAnsi="Times New Roman" w:cs="Times New Roman"/>
          <w:kern w:val="0"/>
          <w:sz w:val="24"/>
          <w:szCs w:val="24"/>
        </w:rPr>
        <w:t>、</w:t>
      </w:r>
      <w:r w:rsidRPr="00523836">
        <w:rPr>
          <w:rFonts w:ascii="Times New Roman" w:hAnsi="Times New Roman" w:cs="Times New Roman"/>
          <w:sz w:val="24"/>
          <w:szCs w:val="24"/>
        </w:rPr>
        <w:t>百度</w:t>
      </w:r>
      <w:proofErr w:type="gramStart"/>
      <w:r w:rsidRPr="00523836">
        <w:rPr>
          <w:rFonts w:ascii="Times New Roman" w:hAnsi="Times New Roman" w:cs="Times New Roman"/>
          <w:sz w:val="24"/>
          <w:szCs w:val="24"/>
        </w:rPr>
        <w:t>网盘链接</w:t>
      </w:r>
      <w:proofErr w:type="gramEnd"/>
      <w:r w:rsidRPr="00523836">
        <w:rPr>
          <w:rFonts w:ascii="Times New Roman" w:hAnsi="Times New Roman" w:cs="Times New Roman"/>
          <w:sz w:val="24"/>
          <w:szCs w:val="24"/>
        </w:rPr>
        <w:t>:</w:t>
      </w:r>
      <w:r w:rsidRPr="00523836">
        <w:rPr>
          <w:rFonts w:hint="eastAsia"/>
          <w:sz w:val="24"/>
          <w:szCs w:val="24"/>
        </w:rPr>
        <w:t xml:space="preserve"> </w:t>
      </w:r>
      <w:hyperlink r:id="rId11" w:history="1">
        <w:r w:rsidRPr="00523836">
          <w:rPr>
            <w:rStyle w:val="a8"/>
            <w:rFonts w:hint="eastAsia"/>
            <w:color w:val="auto"/>
            <w:sz w:val="24"/>
            <w:szCs w:val="24"/>
            <w:u w:val="none"/>
          </w:rPr>
          <w:t>https://pan.baidu.com/s/1BRc0Nk1IZByQEQW_6SICfg</w:t>
        </w:r>
      </w:hyperlink>
      <w:r w:rsidRPr="00523836">
        <w:rPr>
          <w:rFonts w:hint="eastAsia"/>
          <w:sz w:val="24"/>
          <w:szCs w:val="24"/>
        </w:rPr>
        <w:t>，</w:t>
      </w:r>
      <w:r w:rsidRPr="00792761">
        <w:rPr>
          <w:rFonts w:hint="eastAsia"/>
          <w:sz w:val="24"/>
          <w:szCs w:val="24"/>
        </w:rPr>
        <w:t>提取码：</w:t>
      </w:r>
      <w:proofErr w:type="spellStart"/>
      <w:r w:rsidRPr="00792761">
        <w:rPr>
          <w:rFonts w:hint="eastAsia"/>
          <w:sz w:val="24"/>
          <w:szCs w:val="24"/>
        </w:rPr>
        <w:t>sxyp</w:t>
      </w:r>
      <w:proofErr w:type="spellEnd"/>
      <w:r>
        <w:rPr>
          <w:rFonts w:ascii="Times New Roman" w:hAnsi="Times New Roman" w:cs="Times New Roman" w:hint="eastAsia"/>
          <w:sz w:val="24"/>
          <w:szCs w:val="24"/>
        </w:rPr>
        <w:t>，</w:t>
      </w:r>
      <w:r w:rsidRPr="00212589">
        <w:rPr>
          <w:rFonts w:ascii="Times New Roman" w:hAnsi="Times New Roman" w:cs="Times New Roman"/>
          <w:sz w:val="24"/>
          <w:szCs w:val="24"/>
        </w:rPr>
        <w:t>可下载环境影响报告书征求意见稿全文</w:t>
      </w:r>
      <w:r w:rsidRPr="00212589">
        <w:rPr>
          <w:rFonts w:ascii="Times New Roman" w:eastAsia="宋体" w:hAnsi="Times New Roman" w:cs="Times New Roman"/>
          <w:kern w:val="0"/>
          <w:sz w:val="24"/>
          <w:szCs w:val="24"/>
        </w:rPr>
        <w:t>；</w:t>
      </w:r>
      <w:r w:rsidRPr="00212589">
        <w:rPr>
          <w:rFonts w:ascii="Times New Roman" w:eastAsia="宋体" w:hAnsi="Times New Roman" w:cs="Times New Roman"/>
          <w:kern w:val="0"/>
          <w:sz w:val="24"/>
          <w:szCs w:val="24"/>
        </w:rPr>
        <w:t>2</w:t>
      </w:r>
      <w:r w:rsidRPr="00212589">
        <w:rPr>
          <w:rFonts w:ascii="Times New Roman" w:eastAsia="宋体" w:hAnsi="Times New Roman" w:cs="Times New Roman"/>
          <w:kern w:val="0"/>
          <w:sz w:val="24"/>
          <w:szCs w:val="24"/>
        </w:rPr>
        <w:t>、可到</w:t>
      </w:r>
      <w:r w:rsidRPr="00060ED5">
        <w:rPr>
          <w:rFonts w:ascii="Times New Roman" w:hAnsi="Times New Roman" w:cs="Times New Roman" w:hint="eastAsia"/>
          <w:sz w:val="24"/>
          <w:szCs w:val="24"/>
        </w:rPr>
        <w:t>云南省楚雄州大姚县六苴镇</w:t>
      </w:r>
      <w:r w:rsidRPr="00060ED5">
        <w:rPr>
          <w:color w:val="000000"/>
          <w:kern w:val="0"/>
          <w:sz w:val="24"/>
          <w:szCs w:val="24"/>
        </w:rPr>
        <w:t>云南楚雄矿冶有限公司</w:t>
      </w:r>
      <w:r w:rsidRPr="00060ED5">
        <w:rPr>
          <w:rFonts w:hint="eastAsia"/>
          <w:color w:val="000000"/>
          <w:kern w:val="0"/>
          <w:sz w:val="24"/>
          <w:szCs w:val="24"/>
        </w:rPr>
        <w:t>安全环保部办公室</w:t>
      </w:r>
      <w:r w:rsidRPr="00212589">
        <w:rPr>
          <w:rFonts w:ascii="Times New Roman" w:eastAsia="宋体" w:hAnsi="Times New Roman" w:cs="Times New Roman"/>
          <w:kern w:val="0"/>
          <w:sz w:val="24"/>
          <w:szCs w:val="24"/>
        </w:rPr>
        <w:t>查阅纸质版报告书。</w:t>
      </w:r>
    </w:p>
    <w:p w:rsidR="00523836" w:rsidRPr="00212589" w:rsidRDefault="00523836" w:rsidP="00B15AAA">
      <w:pPr>
        <w:snapToGrid w:val="0"/>
        <w:spacing w:line="360" w:lineRule="auto"/>
        <w:ind w:firstLineChars="196" w:firstLine="472"/>
        <w:jc w:val="left"/>
        <w:textAlignment w:val="baseline"/>
        <w:rPr>
          <w:rFonts w:ascii="Times New Roman" w:eastAsia="宋体" w:hAnsi="Times New Roman" w:cs="Times New Roman"/>
          <w:kern w:val="0"/>
          <w:sz w:val="24"/>
          <w:szCs w:val="24"/>
        </w:rPr>
      </w:pPr>
      <w:r w:rsidRPr="00212589">
        <w:rPr>
          <w:rFonts w:ascii="Times New Roman" w:hAnsi="Times New Roman" w:cs="Times New Roman"/>
          <w:b/>
          <w:sz w:val="24"/>
          <w:szCs w:val="24"/>
          <w:shd w:val="clear" w:color="auto" w:fill="FFFFFF"/>
        </w:rPr>
        <w:t>二、征求意见的公众范围</w:t>
      </w:r>
    </w:p>
    <w:p w:rsidR="00523836" w:rsidRPr="00212589" w:rsidRDefault="00523836" w:rsidP="00B15AAA">
      <w:pPr>
        <w:widowControl/>
        <w:shd w:val="clear" w:color="auto" w:fill="FFFFFF"/>
        <w:snapToGrid w:val="0"/>
        <w:spacing w:line="360" w:lineRule="auto"/>
        <w:ind w:firstLineChars="200" w:firstLine="480"/>
        <w:jc w:val="left"/>
        <w:rPr>
          <w:rFonts w:ascii="Times New Roman" w:eastAsia="宋体" w:hAnsi="Times New Roman" w:cs="Times New Roman"/>
          <w:kern w:val="0"/>
          <w:sz w:val="24"/>
          <w:szCs w:val="24"/>
        </w:rPr>
      </w:pPr>
      <w:r w:rsidRPr="00212589">
        <w:rPr>
          <w:rFonts w:ascii="Times New Roman" w:eastAsia="宋体" w:hAnsi="Times New Roman" w:cs="Times New Roman"/>
          <w:kern w:val="0"/>
          <w:sz w:val="24"/>
          <w:szCs w:val="24"/>
        </w:rPr>
        <w:t>本次公示主要征求对目前区域范围内存在的主要环境问题的认识；对本项目环境保护工作的建议。征求意见的公众范围主要为项目周边村庄，与项目相关的各方个人及集体。</w:t>
      </w:r>
    </w:p>
    <w:p w:rsidR="00523836" w:rsidRPr="00212589" w:rsidRDefault="00523836" w:rsidP="00B15AAA">
      <w:pPr>
        <w:snapToGrid w:val="0"/>
        <w:spacing w:line="360" w:lineRule="auto"/>
        <w:ind w:firstLineChars="196" w:firstLine="472"/>
        <w:jc w:val="left"/>
        <w:textAlignment w:val="baseline"/>
        <w:rPr>
          <w:rFonts w:ascii="Times New Roman" w:eastAsia="宋体" w:hAnsi="Times New Roman" w:cs="Times New Roman"/>
          <w:kern w:val="0"/>
          <w:sz w:val="24"/>
          <w:szCs w:val="24"/>
        </w:rPr>
      </w:pPr>
      <w:r w:rsidRPr="00212589">
        <w:rPr>
          <w:rFonts w:ascii="Times New Roman" w:hAnsi="Times New Roman" w:cs="Times New Roman"/>
          <w:b/>
          <w:sz w:val="24"/>
          <w:szCs w:val="24"/>
          <w:shd w:val="clear" w:color="auto" w:fill="FFFFFF"/>
        </w:rPr>
        <w:t>三、公众意见表的网络链接</w:t>
      </w:r>
    </w:p>
    <w:p w:rsidR="00523836" w:rsidRPr="00212589" w:rsidRDefault="00523836" w:rsidP="00B15AAA">
      <w:pPr>
        <w:widowControl/>
        <w:shd w:val="clear" w:color="auto" w:fill="FFFFFF"/>
        <w:snapToGrid w:val="0"/>
        <w:spacing w:line="360" w:lineRule="auto"/>
        <w:ind w:firstLineChars="200" w:firstLine="480"/>
        <w:jc w:val="left"/>
        <w:rPr>
          <w:rFonts w:ascii="Times New Roman" w:eastAsia="宋体" w:hAnsi="Times New Roman" w:cs="Times New Roman"/>
          <w:kern w:val="0"/>
          <w:sz w:val="24"/>
          <w:szCs w:val="24"/>
        </w:rPr>
      </w:pPr>
      <w:r w:rsidRPr="00671C7E">
        <w:rPr>
          <w:rFonts w:hint="eastAsia"/>
          <w:sz w:val="24"/>
          <w:szCs w:val="24"/>
        </w:rPr>
        <w:t>百度</w:t>
      </w:r>
      <w:proofErr w:type="gramStart"/>
      <w:r w:rsidRPr="00671C7E">
        <w:rPr>
          <w:rFonts w:hint="eastAsia"/>
          <w:sz w:val="24"/>
          <w:szCs w:val="24"/>
        </w:rPr>
        <w:t>网盘链接</w:t>
      </w:r>
      <w:proofErr w:type="gramEnd"/>
      <w:r w:rsidRPr="00671C7E">
        <w:rPr>
          <w:rFonts w:hint="eastAsia"/>
          <w:sz w:val="24"/>
          <w:szCs w:val="24"/>
        </w:rPr>
        <w:t>:</w:t>
      </w:r>
      <w:r w:rsidRPr="00523836">
        <w:rPr>
          <w:rFonts w:hint="eastAsia"/>
          <w:sz w:val="24"/>
          <w:szCs w:val="24"/>
        </w:rPr>
        <w:t xml:space="preserve"> </w:t>
      </w:r>
      <w:hyperlink r:id="rId12" w:history="1">
        <w:r w:rsidRPr="00523836">
          <w:rPr>
            <w:rStyle w:val="a8"/>
            <w:rFonts w:hint="eastAsia"/>
            <w:color w:val="auto"/>
            <w:sz w:val="24"/>
            <w:szCs w:val="24"/>
            <w:u w:val="none"/>
          </w:rPr>
          <w:t>https://pan.baidu.com/s/1eW9vkJj8nIOuTuUevOnZ7Q</w:t>
        </w:r>
      </w:hyperlink>
      <w:r w:rsidRPr="00523836">
        <w:rPr>
          <w:rFonts w:hint="eastAsia"/>
          <w:sz w:val="24"/>
          <w:szCs w:val="24"/>
        </w:rPr>
        <w:t>，</w:t>
      </w:r>
      <w:r w:rsidRPr="00792761">
        <w:rPr>
          <w:rFonts w:hint="eastAsia"/>
          <w:sz w:val="24"/>
          <w:szCs w:val="24"/>
        </w:rPr>
        <w:t>提取码：</w:t>
      </w:r>
      <w:r w:rsidRPr="00792761">
        <w:rPr>
          <w:rFonts w:hint="eastAsia"/>
          <w:sz w:val="24"/>
          <w:szCs w:val="24"/>
        </w:rPr>
        <w:t>l8bk</w:t>
      </w:r>
      <w:r w:rsidRPr="00671C7E">
        <w:rPr>
          <w:rFonts w:ascii="Times New Roman" w:hAnsi="Times New Roman" w:cs="Times New Roman"/>
          <w:sz w:val="24"/>
          <w:szCs w:val="24"/>
        </w:rPr>
        <w:t>，</w:t>
      </w:r>
      <w:r w:rsidRPr="00212589">
        <w:rPr>
          <w:rFonts w:hint="eastAsia"/>
          <w:sz w:val="24"/>
          <w:szCs w:val="24"/>
        </w:rPr>
        <w:t>可下载</w:t>
      </w:r>
      <w:r w:rsidRPr="00212589">
        <w:rPr>
          <w:rFonts w:ascii="宋体" w:eastAsia="宋体" w:hAnsi="宋体" w:cs="宋体" w:hint="eastAsia"/>
          <w:kern w:val="0"/>
          <w:sz w:val="24"/>
          <w:szCs w:val="24"/>
        </w:rPr>
        <w:t>公众意见表。</w:t>
      </w:r>
    </w:p>
    <w:p w:rsidR="00523836" w:rsidRPr="00212589" w:rsidRDefault="00523836" w:rsidP="00B15AAA">
      <w:pPr>
        <w:widowControl/>
        <w:shd w:val="clear" w:color="auto" w:fill="FFFFFF"/>
        <w:snapToGrid w:val="0"/>
        <w:spacing w:line="360" w:lineRule="auto"/>
        <w:ind w:firstLineChars="196" w:firstLine="472"/>
        <w:jc w:val="left"/>
        <w:rPr>
          <w:rFonts w:ascii="Times New Roman" w:eastAsia="宋体" w:hAnsi="Times New Roman" w:cs="Times New Roman"/>
          <w:kern w:val="0"/>
          <w:sz w:val="24"/>
          <w:szCs w:val="24"/>
        </w:rPr>
      </w:pPr>
      <w:r w:rsidRPr="00212589">
        <w:rPr>
          <w:rFonts w:ascii="Times New Roman" w:hAnsi="Times New Roman" w:cs="Times New Roman"/>
          <w:b/>
          <w:sz w:val="24"/>
          <w:szCs w:val="24"/>
          <w:shd w:val="clear" w:color="auto" w:fill="FFFFFF"/>
        </w:rPr>
        <w:t>四、公众提出意见的方式和途径</w:t>
      </w:r>
    </w:p>
    <w:p w:rsidR="00523836" w:rsidRPr="00212589" w:rsidRDefault="00523836" w:rsidP="00B15AAA">
      <w:pPr>
        <w:widowControl/>
        <w:shd w:val="clear" w:color="auto" w:fill="FFFFFF"/>
        <w:snapToGrid w:val="0"/>
        <w:spacing w:line="360" w:lineRule="auto"/>
        <w:ind w:firstLineChars="200" w:firstLine="480"/>
        <w:jc w:val="left"/>
        <w:rPr>
          <w:rFonts w:ascii="Times New Roman" w:eastAsia="宋体" w:hAnsi="Times New Roman" w:cs="Times New Roman"/>
          <w:kern w:val="0"/>
          <w:sz w:val="24"/>
          <w:szCs w:val="24"/>
        </w:rPr>
      </w:pPr>
      <w:r w:rsidRPr="00212589">
        <w:rPr>
          <w:rFonts w:ascii="Times New Roman" w:eastAsia="宋体" w:hAnsi="Times New Roman" w:cs="Times New Roman"/>
          <w:kern w:val="0"/>
          <w:sz w:val="24"/>
          <w:szCs w:val="24"/>
        </w:rPr>
        <w:t>公众可通过向指定地址发送电子邮件、电话、信函或者面谈等方式发表关于该项目建设工作的意见看法。</w:t>
      </w:r>
    </w:p>
    <w:p w:rsidR="00523836" w:rsidRPr="00212589" w:rsidRDefault="00523836" w:rsidP="00B15AAA">
      <w:pPr>
        <w:pStyle w:val="a6"/>
        <w:snapToGrid w:val="0"/>
        <w:spacing w:before="0" w:beforeAutospacing="0" w:after="0" w:afterAutospacing="0" w:line="360" w:lineRule="auto"/>
        <w:ind w:firstLineChars="196" w:firstLine="472"/>
        <w:jc w:val="both"/>
        <w:rPr>
          <w:rFonts w:ascii="Times New Roman" w:hAnsi="Times New Roman"/>
          <w:b/>
        </w:rPr>
      </w:pPr>
      <w:r w:rsidRPr="00212589">
        <w:rPr>
          <w:rFonts w:ascii="Times New Roman" w:hAnsi="Times New Roman"/>
          <w:b/>
          <w:shd w:val="clear" w:color="auto" w:fill="FFFFFF"/>
        </w:rPr>
        <w:t>五、公众提出意见的起止时间</w:t>
      </w:r>
    </w:p>
    <w:p w:rsidR="00523836" w:rsidRDefault="00523836" w:rsidP="00B15AAA">
      <w:pPr>
        <w:widowControl/>
        <w:shd w:val="clear" w:color="auto" w:fill="FFFFFF"/>
        <w:snapToGrid w:val="0"/>
        <w:spacing w:line="360" w:lineRule="auto"/>
        <w:ind w:firstLineChars="200" w:firstLine="480"/>
        <w:jc w:val="left"/>
        <w:rPr>
          <w:rFonts w:ascii="Times New Roman" w:hAnsi="Times New Roman" w:cs="Times New Roman"/>
          <w:sz w:val="24"/>
          <w:szCs w:val="24"/>
          <w:shd w:val="clear" w:color="auto" w:fill="FFFFFF"/>
        </w:rPr>
      </w:pPr>
      <w:r w:rsidRPr="00212589">
        <w:rPr>
          <w:rFonts w:ascii="Times New Roman" w:hAnsi="Times New Roman" w:cs="Times New Roman"/>
          <w:sz w:val="24"/>
          <w:szCs w:val="24"/>
          <w:shd w:val="clear" w:color="auto" w:fill="FFFFFF"/>
        </w:rPr>
        <w:t>开始于</w:t>
      </w:r>
      <w:r w:rsidRPr="00212589">
        <w:rPr>
          <w:rFonts w:ascii="Times New Roman" w:hAnsi="Times New Roman" w:cs="Times New Roman"/>
          <w:sz w:val="24"/>
          <w:szCs w:val="24"/>
          <w:shd w:val="clear" w:color="auto" w:fill="FFFFFF"/>
        </w:rPr>
        <w:t>20</w:t>
      </w:r>
      <w:r>
        <w:rPr>
          <w:rFonts w:ascii="Times New Roman" w:hAnsi="Times New Roman" w:cs="Times New Roman" w:hint="eastAsia"/>
          <w:sz w:val="24"/>
          <w:szCs w:val="24"/>
          <w:shd w:val="clear" w:color="auto" w:fill="FFFFFF"/>
        </w:rPr>
        <w:t>21</w:t>
      </w:r>
      <w:r w:rsidRPr="00212589">
        <w:rPr>
          <w:rFonts w:ascii="Times New Roman" w:hAnsi="Times New Roman" w:cs="Times New Roman"/>
          <w:sz w:val="24"/>
          <w:szCs w:val="24"/>
          <w:shd w:val="clear" w:color="auto" w:fill="FFFFFF"/>
        </w:rPr>
        <w:t>年</w:t>
      </w:r>
      <w:r>
        <w:rPr>
          <w:rFonts w:ascii="Times New Roman" w:hAnsi="Times New Roman" w:cs="Times New Roman" w:hint="eastAsia"/>
          <w:sz w:val="24"/>
          <w:szCs w:val="24"/>
          <w:shd w:val="clear" w:color="auto" w:fill="FFFFFF"/>
        </w:rPr>
        <w:t>6</w:t>
      </w:r>
      <w:r w:rsidRPr="00212589">
        <w:rPr>
          <w:rFonts w:ascii="Times New Roman" w:hAnsi="Times New Roman" w:cs="Times New Roman"/>
          <w:sz w:val="24"/>
          <w:szCs w:val="24"/>
          <w:shd w:val="clear" w:color="auto" w:fill="FFFFFF"/>
        </w:rPr>
        <w:t>月</w:t>
      </w:r>
      <w:r>
        <w:rPr>
          <w:rFonts w:ascii="Times New Roman" w:hAnsi="Times New Roman" w:cs="Times New Roman" w:hint="eastAsia"/>
          <w:sz w:val="24"/>
          <w:szCs w:val="24"/>
          <w:shd w:val="clear" w:color="auto" w:fill="FFFFFF"/>
        </w:rPr>
        <w:t>29</w:t>
      </w:r>
      <w:r w:rsidRPr="00212589">
        <w:rPr>
          <w:rFonts w:ascii="Times New Roman" w:hAnsi="Times New Roman" w:cs="Times New Roman"/>
          <w:sz w:val="24"/>
          <w:szCs w:val="24"/>
          <w:shd w:val="clear" w:color="auto" w:fill="FFFFFF"/>
        </w:rPr>
        <w:t>日，截至于</w:t>
      </w:r>
      <w:r w:rsidRPr="00212589">
        <w:rPr>
          <w:rFonts w:ascii="Times New Roman" w:hAnsi="Times New Roman" w:cs="Times New Roman"/>
          <w:sz w:val="24"/>
          <w:szCs w:val="24"/>
          <w:shd w:val="clear" w:color="auto" w:fill="FFFFFF"/>
        </w:rPr>
        <w:t>20</w:t>
      </w:r>
      <w:r>
        <w:rPr>
          <w:rFonts w:ascii="Times New Roman" w:hAnsi="Times New Roman" w:cs="Times New Roman" w:hint="eastAsia"/>
          <w:sz w:val="24"/>
          <w:szCs w:val="24"/>
          <w:shd w:val="clear" w:color="auto" w:fill="FFFFFF"/>
        </w:rPr>
        <w:t>21</w:t>
      </w:r>
      <w:r w:rsidRPr="00212589">
        <w:rPr>
          <w:rFonts w:ascii="Times New Roman" w:hAnsi="Times New Roman" w:cs="Times New Roman"/>
          <w:sz w:val="24"/>
          <w:szCs w:val="24"/>
          <w:shd w:val="clear" w:color="auto" w:fill="FFFFFF"/>
        </w:rPr>
        <w:t>年</w:t>
      </w:r>
      <w:r>
        <w:rPr>
          <w:rFonts w:ascii="Times New Roman" w:hAnsi="Times New Roman" w:cs="Times New Roman" w:hint="eastAsia"/>
          <w:sz w:val="24"/>
          <w:szCs w:val="24"/>
          <w:shd w:val="clear" w:color="auto" w:fill="FFFFFF"/>
        </w:rPr>
        <w:t>7</w:t>
      </w:r>
      <w:r w:rsidRPr="00212589">
        <w:rPr>
          <w:rFonts w:ascii="Times New Roman" w:hAnsi="Times New Roman" w:cs="Times New Roman"/>
          <w:sz w:val="24"/>
          <w:szCs w:val="24"/>
          <w:shd w:val="clear" w:color="auto" w:fill="FFFFFF"/>
        </w:rPr>
        <w:t>月</w:t>
      </w:r>
      <w:r>
        <w:rPr>
          <w:rFonts w:ascii="Times New Roman" w:hAnsi="Times New Roman" w:cs="Times New Roman" w:hint="eastAsia"/>
          <w:sz w:val="24"/>
          <w:szCs w:val="24"/>
          <w:shd w:val="clear" w:color="auto" w:fill="FFFFFF"/>
        </w:rPr>
        <w:t>13</w:t>
      </w:r>
      <w:r w:rsidRPr="00212589">
        <w:rPr>
          <w:rFonts w:ascii="Times New Roman" w:hAnsi="Times New Roman" w:cs="Times New Roman"/>
          <w:sz w:val="24"/>
          <w:szCs w:val="24"/>
          <w:shd w:val="clear" w:color="auto" w:fill="FFFFFF"/>
        </w:rPr>
        <w:t>日，共</w:t>
      </w:r>
      <w:r w:rsidRPr="00212589">
        <w:rPr>
          <w:rFonts w:ascii="Times New Roman" w:hAnsi="Times New Roman" w:cs="Times New Roman"/>
          <w:sz w:val="24"/>
          <w:szCs w:val="24"/>
          <w:shd w:val="clear" w:color="auto" w:fill="FFFFFF"/>
        </w:rPr>
        <w:t>10</w:t>
      </w:r>
      <w:r w:rsidRPr="00212589">
        <w:rPr>
          <w:rFonts w:ascii="Times New Roman" w:hAnsi="Times New Roman" w:cs="Times New Roman"/>
          <w:sz w:val="24"/>
          <w:szCs w:val="24"/>
          <w:shd w:val="clear" w:color="auto" w:fill="FFFFFF"/>
        </w:rPr>
        <w:t>个工作日。</w:t>
      </w:r>
    </w:p>
    <w:p w:rsidR="00523836" w:rsidRPr="00523836" w:rsidRDefault="00523836" w:rsidP="00B15AAA">
      <w:pPr>
        <w:widowControl/>
        <w:shd w:val="clear" w:color="auto" w:fill="FFFFFF"/>
        <w:snapToGrid w:val="0"/>
        <w:spacing w:line="360" w:lineRule="auto"/>
        <w:ind w:firstLineChars="196" w:firstLine="472"/>
        <w:jc w:val="left"/>
        <w:rPr>
          <w:rFonts w:ascii="宋体" w:eastAsia="宋体" w:hAnsi="宋体" w:cs="宋体"/>
          <w:b/>
          <w:kern w:val="0"/>
          <w:sz w:val="24"/>
          <w:szCs w:val="24"/>
        </w:rPr>
      </w:pPr>
      <w:r w:rsidRPr="00523836">
        <w:rPr>
          <w:rFonts w:ascii="宋体" w:eastAsia="宋体" w:hAnsi="宋体" w:cs="宋体" w:hint="eastAsia"/>
          <w:b/>
          <w:kern w:val="0"/>
          <w:sz w:val="24"/>
          <w:szCs w:val="24"/>
        </w:rPr>
        <w:t>六、</w:t>
      </w:r>
      <w:r>
        <w:rPr>
          <w:rFonts w:ascii="宋体" w:eastAsia="宋体" w:hAnsi="宋体" w:cs="宋体" w:hint="eastAsia"/>
          <w:b/>
          <w:kern w:val="0"/>
          <w:sz w:val="24"/>
          <w:szCs w:val="24"/>
        </w:rPr>
        <w:t>公众提出意见的方式和途径</w:t>
      </w:r>
    </w:p>
    <w:p w:rsidR="00523836" w:rsidRPr="00290DCA" w:rsidRDefault="00523836" w:rsidP="00B15AAA">
      <w:pPr>
        <w:widowControl/>
        <w:shd w:val="clear" w:color="auto" w:fill="FFFFFF"/>
        <w:snapToGrid w:val="0"/>
        <w:spacing w:line="360" w:lineRule="auto"/>
        <w:ind w:firstLineChars="200" w:firstLine="480"/>
        <w:jc w:val="left"/>
        <w:rPr>
          <w:rFonts w:ascii="宋体" w:eastAsia="宋体" w:hAnsi="宋体" w:cs="宋体"/>
          <w:kern w:val="0"/>
          <w:sz w:val="24"/>
          <w:szCs w:val="24"/>
        </w:rPr>
      </w:pPr>
      <w:r w:rsidRPr="00290DCA">
        <w:rPr>
          <w:rFonts w:ascii="宋体" w:eastAsia="宋体" w:hAnsi="宋体" w:cs="宋体" w:hint="eastAsia"/>
          <w:kern w:val="0"/>
          <w:sz w:val="24"/>
          <w:szCs w:val="24"/>
        </w:rPr>
        <w:t>公众可通过向指定地址发送电子邮件、电话、信函或者面谈等方式发表关于该项目建设工作的意见看法。提交纸版的可邮寄至</w:t>
      </w:r>
      <w:r>
        <w:rPr>
          <w:rFonts w:ascii="宋体" w:eastAsia="宋体" w:hAnsi="宋体" w:cs="宋体" w:hint="eastAsia"/>
          <w:kern w:val="0"/>
          <w:sz w:val="24"/>
          <w:szCs w:val="24"/>
        </w:rPr>
        <w:t>安环部办公室</w:t>
      </w:r>
      <w:r w:rsidRPr="00290DCA">
        <w:rPr>
          <w:rFonts w:ascii="宋体" w:eastAsia="宋体" w:hAnsi="宋体" w:cs="宋体"/>
          <w:kern w:val="0"/>
          <w:sz w:val="24"/>
          <w:szCs w:val="24"/>
        </w:rPr>
        <w:t>收</w:t>
      </w:r>
      <w:r w:rsidRPr="00290DCA">
        <w:rPr>
          <w:rFonts w:ascii="宋体" w:eastAsia="宋体" w:hAnsi="宋体" w:cs="宋体" w:hint="eastAsia"/>
          <w:kern w:val="0"/>
          <w:sz w:val="24"/>
          <w:szCs w:val="24"/>
        </w:rPr>
        <w:t>，注明接收单位和联系人信息。</w:t>
      </w:r>
    </w:p>
    <w:p w:rsidR="00523836" w:rsidRDefault="00523836" w:rsidP="00B15AAA">
      <w:pPr>
        <w:pStyle w:val="a0"/>
        <w:snapToGrid w:val="0"/>
        <w:spacing w:line="360" w:lineRule="auto"/>
        <w:ind w:leftChars="76" w:firstLineChars="150" w:firstLine="360"/>
        <w:rPr>
          <w:rFonts w:ascii="宋体" w:eastAsia="宋体" w:hAnsi="宋体" w:cs="宋体"/>
          <w:lang w:eastAsia="zh-CN"/>
        </w:rPr>
      </w:pPr>
      <w:r>
        <w:rPr>
          <w:rFonts w:ascii="宋体" w:eastAsia="宋体" w:hAnsi="宋体" w:cs="宋体" w:hint="eastAsia"/>
          <w:lang w:eastAsia="zh-CN"/>
        </w:rPr>
        <w:t>联系人：何正坤</w:t>
      </w:r>
      <w:r w:rsidRPr="00F67EDD">
        <w:rPr>
          <w:rFonts w:ascii="宋体" w:eastAsia="宋体" w:hAnsi="宋体" w:cs="宋体" w:hint="eastAsia"/>
          <w:lang w:eastAsia="zh-CN"/>
        </w:rPr>
        <w:t xml:space="preserve">  </w:t>
      </w:r>
    </w:p>
    <w:p w:rsidR="00523836" w:rsidRDefault="00523836" w:rsidP="00B15AAA">
      <w:pPr>
        <w:pStyle w:val="a0"/>
        <w:snapToGrid w:val="0"/>
        <w:spacing w:line="360" w:lineRule="auto"/>
        <w:ind w:leftChars="76" w:firstLineChars="150" w:firstLine="360"/>
        <w:rPr>
          <w:rFonts w:ascii="宋体" w:eastAsia="宋体" w:hAnsi="宋体" w:cs="宋体"/>
          <w:lang w:eastAsia="zh-CN"/>
        </w:rPr>
      </w:pPr>
      <w:r>
        <w:rPr>
          <w:rFonts w:ascii="宋体" w:eastAsia="宋体" w:hAnsi="宋体" w:cs="宋体" w:hint="eastAsia"/>
          <w:lang w:eastAsia="zh-CN"/>
        </w:rPr>
        <w:t>联系电话：13987829197</w:t>
      </w:r>
    </w:p>
    <w:p w:rsidR="00523836" w:rsidRPr="00B15AAA" w:rsidRDefault="00523836" w:rsidP="00B15AAA">
      <w:pPr>
        <w:snapToGrid w:val="0"/>
        <w:spacing w:line="360" w:lineRule="auto"/>
        <w:ind w:firstLineChars="200" w:firstLine="480"/>
        <w:rPr>
          <w:sz w:val="24"/>
          <w:szCs w:val="24"/>
        </w:rPr>
        <w:sectPr w:rsidR="00523836" w:rsidRPr="00B15AAA">
          <w:pgSz w:w="11906" w:h="16838"/>
          <w:pgMar w:top="1134" w:right="1800" w:bottom="1440" w:left="1800" w:header="851" w:footer="992" w:gutter="0"/>
          <w:cols w:space="425"/>
          <w:docGrid w:type="lines" w:linePitch="312"/>
        </w:sectPr>
      </w:pPr>
      <w:r w:rsidRPr="00B15AAA">
        <w:rPr>
          <w:rFonts w:hint="eastAsia"/>
          <w:sz w:val="24"/>
          <w:szCs w:val="24"/>
        </w:rPr>
        <w:t>联系地址：</w:t>
      </w:r>
      <w:r w:rsidR="00B15AAA" w:rsidRPr="00B15AAA">
        <w:rPr>
          <w:rFonts w:ascii="Times New Roman" w:hAnsi="Times New Roman" w:cs="Times New Roman" w:hint="eastAsia"/>
          <w:sz w:val="24"/>
          <w:szCs w:val="24"/>
        </w:rPr>
        <w:t>云南省楚雄州大姚县六苴镇</w:t>
      </w:r>
      <w:r w:rsidR="00B15AAA" w:rsidRPr="00B15AAA">
        <w:rPr>
          <w:color w:val="000000"/>
          <w:kern w:val="0"/>
          <w:sz w:val="24"/>
          <w:szCs w:val="24"/>
        </w:rPr>
        <w:t>云南楚雄矿冶有限公司</w:t>
      </w:r>
      <w:r w:rsidR="00B15AAA">
        <w:rPr>
          <w:rFonts w:hint="eastAsia"/>
          <w:color w:val="000000"/>
          <w:kern w:val="0"/>
          <w:sz w:val="24"/>
          <w:szCs w:val="24"/>
        </w:rPr>
        <w:t>。</w:t>
      </w: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lastRenderedPageBreak/>
        <w:t xml:space="preserve">3.2 </w:t>
      </w:r>
      <w:r>
        <w:rPr>
          <w:rFonts w:ascii="Times New Roman" w:eastAsia="宋体" w:hAnsi="Times New Roman" w:cs="Times New Roman" w:hint="eastAsia"/>
          <w:b/>
          <w:kern w:val="0"/>
          <w:sz w:val="28"/>
          <w:szCs w:val="28"/>
        </w:rPr>
        <w:t>公示方式</w:t>
      </w:r>
      <w:r>
        <w:rPr>
          <w:rFonts w:ascii="Times New Roman" w:eastAsia="宋体" w:hAnsi="Times New Roman" w:cs="Times New Roman" w:hint="eastAsia"/>
          <w:b/>
          <w:kern w:val="0"/>
          <w:sz w:val="28"/>
          <w:szCs w:val="28"/>
        </w:rPr>
        <w:t xml:space="preserve"> </w:t>
      </w:r>
    </w:p>
    <w:p w:rsidR="003249AE" w:rsidRDefault="00727222">
      <w:pPr>
        <w:keepNext/>
        <w:keepLines/>
        <w:spacing w:line="415" w:lineRule="auto"/>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3.2.1 </w:t>
      </w:r>
      <w:r>
        <w:rPr>
          <w:rFonts w:ascii="Times New Roman" w:eastAsia="宋体" w:hAnsi="Times New Roman" w:cs="Times New Roman" w:hint="eastAsia"/>
          <w:b/>
          <w:bCs/>
          <w:sz w:val="24"/>
          <w:szCs w:val="24"/>
        </w:rPr>
        <w:t>网络公示</w:t>
      </w:r>
      <w:r>
        <w:rPr>
          <w:rFonts w:ascii="Times New Roman" w:eastAsia="宋体" w:hAnsi="Times New Roman" w:cs="Times New Roman" w:hint="eastAsia"/>
          <w:b/>
          <w:bCs/>
          <w:sz w:val="24"/>
          <w:szCs w:val="24"/>
        </w:rPr>
        <w:t xml:space="preserve"> </w:t>
      </w:r>
    </w:p>
    <w:p w:rsidR="00727222" w:rsidRDefault="00727222">
      <w:pPr>
        <w:spacing w:line="360" w:lineRule="auto"/>
        <w:ind w:firstLineChars="200" w:firstLine="480"/>
        <w:rPr>
          <w:rStyle w:val="a8"/>
        </w:rPr>
      </w:pPr>
      <w:r>
        <w:rPr>
          <w:rFonts w:ascii="Times New Roman" w:eastAsia="宋体" w:hAnsi="Times New Roman" w:cs="Times New Roman"/>
          <w:sz w:val="24"/>
          <w:szCs w:val="24"/>
        </w:rPr>
        <w:t>在环境影响报告书（</w:t>
      </w:r>
      <w:r>
        <w:rPr>
          <w:rFonts w:ascii="Times New Roman" w:eastAsia="宋体" w:hAnsi="Times New Roman" w:cs="Times New Roman" w:hint="eastAsia"/>
          <w:sz w:val="24"/>
          <w:szCs w:val="24"/>
        </w:rPr>
        <w:t>征求</w:t>
      </w:r>
      <w:r>
        <w:rPr>
          <w:rFonts w:ascii="Times New Roman" w:eastAsia="宋体" w:hAnsi="Times New Roman" w:cs="Times New Roman"/>
          <w:sz w:val="24"/>
          <w:szCs w:val="24"/>
        </w:rPr>
        <w:t>意见稿）</w:t>
      </w:r>
      <w:r>
        <w:rPr>
          <w:rFonts w:ascii="Times New Roman" w:eastAsia="宋体" w:hAnsi="Times New Roman" w:cs="Times New Roman" w:hint="eastAsia"/>
          <w:sz w:val="24"/>
          <w:szCs w:val="24"/>
        </w:rPr>
        <w:t>编制</w:t>
      </w:r>
      <w:r>
        <w:rPr>
          <w:rFonts w:ascii="Times New Roman" w:eastAsia="宋体" w:hAnsi="Times New Roman" w:cs="Times New Roman"/>
          <w:sz w:val="24"/>
          <w:szCs w:val="24"/>
        </w:rPr>
        <w:t>完成后，</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于</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21</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29</w:t>
      </w:r>
      <w:r>
        <w:rPr>
          <w:rFonts w:ascii="Times New Roman" w:eastAsia="宋体" w:hAnsi="Times New Roman" w:cs="Times New Roman"/>
          <w:sz w:val="24"/>
          <w:szCs w:val="24"/>
        </w:rPr>
        <w:t>日至</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21</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13</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在大姚县政府网站进行了征求意见稿公示，公示</w:t>
      </w:r>
      <w:r>
        <w:rPr>
          <w:sz w:val="24"/>
          <w:szCs w:val="24"/>
        </w:rPr>
        <w:t>网址</w:t>
      </w:r>
      <w:r>
        <w:rPr>
          <w:rFonts w:hint="eastAsia"/>
          <w:sz w:val="24"/>
          <w:szCs w:val="24"/>
        </w:rPr>
        <w:t>：</w:t>
      </w:r>
      <w:hyperlink r:id="rId13" w:history="1">
        <w:r w:rsidRPr="00727222">
          <w:rPr>
            <w:rStyle w:val="a8"/>
            <w:rFonts w:ascii="Times New Roman" w:hAnsi="Times New Roman" w:cs="Times New Roman"/>
            <w:color w:val="auto"/>
            <w:sz w:val="24"/>
            <w:szCs w:val="24"/>
            <w:u w:val="none"/>
          </w:rPr>
          <w:t>http://www.dayao.gov.cn/file_read.aspx?id=52514</w:t>
        </w:r>
      </w:hyperlink>
      <w:r>
        <w:rPr>
          <w:rStyle w:val="a8"/>
          <w:rFonts w:ascii="Times New Roman" w:hAnsi="Times New Roman" w:cs="Times New Roman" w:hint="eastAsia"/>
          <w:color w:val="auto"/>
          <w:sz w:val="24"/>
          <w:szCs w:val="24"/>
          <w:u w:val="none"/>
        </w:rPr>
        <w:t>。</w:t>
      </w:r>
      <w:r w:rsidR="00B15AAA">
        <w:rPr>
          <w:rStyle w:val="a8"/>
          <w:rFonts w:ascii="Times New Roman" w:hAnsi="Times New Roman" w:cs="Times New Roman" w:hint="eastAsia"/>
          <w:color w:val="auto"/>
          <w:sz w:val="24"/>
          <w:szCs w:val="24"/>
          <w:u w:val="none"/>
        </w:rPr>
        <w:t>公示截图如下：</w:t>
      </w:r>
    </w:p>
    <w:p w:rsidR="00727222" w:rsidRDefault="00727222" w:rsidP="00727222">
      <w:pPr>
        <w:spacing w:line="360" w:lineRule="auto"/>
        <w:ind w:firstLineChars="200" w:firstLine="420"/>
        <w:rPr>
          <w:rStyle w:val="a8"/>
        </w:rPr>
      </w:pPr>
      <w:r>
        <w:rPr>
          <w:noProof/>
        </w:rPr>
        <w:drawing>
          <wp:inline distT="0" distB="0" distL="0" distR="0" wp14:anchorId="79D06A06" wp14:editId="4B806B61">
            <wp:extent cx="5274310" cy="4453255"/>
            <wp:effectExtent l="0" t="0" r="0" b="0"/>
            <wp:docPr id="4" name="图片 4" descr="C:\Users\ADMINI~1\AppData\Local\Temp\WeChat Files\037799035860d24f760c0956f04a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37799035860d24f760c0956f04ad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453255"/>
                    </a:xfrm>
                    <a:prstGeom prst="rect">
                      <a:avLst/>
                    </a:prstGeom>
                    <a:noFill/>
                    <a:ln>
                      <a:noFill/>
                    </a:ln>
                  </pic:spPr>
                </pic:pic>
              </a:graphicData>
            </a:graphic>
          </wp:inline>
        </w:drawing>
      </w:r>
    </w:p>
    <w:p w:rsidR="00727222" w:rsidRPr="00727222" w:rsidRDefault="00727222" w:rsidP="00727222">
      <w:pPr>
        <w:spacing w:line="360" w:lineRule="auto"/>
        <w:ind w:firstLineChars="200" w:firstLine="422"/>
        <w:jc w:val="center"/>
        <w:rPr>
          <w:rStyle w:val="a8"/>
          <w:b/>
          <w:color w:val="auto"/>
          <w:u w:val="none"/>
        </w:rPr>
      </w:pPr>
      <w:r w:rsidRPr="00727222">
        <w:rPr>
          <w:rStyle w:val="a8"/>
          <w:rFonts w:hint="eastAsia"/>
          <w:b/>
          <w:color w:val="auto"/>
          <w:u w:val="none"/>
        </w:rPr>
        <w:t>图</w:t>
      </w:r>
      <w:r w:rsidRPr="00727222">
        <w:rPr>
          <w:rStyle w:val="a8"/>
          <w:rFonts w:hint="eastAsia"/>
          <w:b/>
          <w:color w:val="auto"/>
          <w:u w:val="none"/>
        </w:rPr>
        <w:t xml:space="preserve">2  </w:t>
      </w:r>
      <w:r w:rsidRPr="00727222">
        <w:rPr>
          <w:rStyle w:val="a8"/>
          <w:rFonts w:hint="eastAsia"/>
          <w:b/>
          <w:color w:val="auto"/>
          <w:u w:val="none"/>
        </w:rPr>
        <w:t>征求意见</w:t>
      </w:r>
      <w:proofErr w:type="gramStart"/>
      <w:r w:rsidRPr="00727222">
        <w:rPr>
          <w:rStyle w:val="a8"/>
          <w:rFonts w:hint="eastAsia"/>
          <w:b/>
          <w:color w:val="auto"/>
          <w:u w:val="none"/>
        </w:rPr>
        <w:t>稿网络</w:t>
      </w:r>
      <w:proofErr w:type="gramEnd"/>
      <w:r w:rsidRPr="00727222">
        <w:rPr>
          <w:rStyle w:val="a8"/>
          <w:rFonts w:hint="eastAsia"/>
          <w:b/>
          <w:color w:val="auto"/>
          <w:u w:val="none"/>
        </w:rPr>
        <w:t>公示截图</w:t>
      </w:r>
    </w:p>
    <w:p w:rsidR="003249AE" w:rsidRDefault="00727222">
      <w:pPr>
        <w:keepNext/>
        <w:keepLines/>
        <w:spacing w:line="415" w:lineRule="auto"/>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3.2.</w:t>
      </w:r>
      <w:r>
        <w:rPr>
          <w:rFonts w:ascii="Times New Roman" w:eastAsia="宋体" w:hAnsi="Times New Roman" w:cs="Times New Roman"/>
          <w:b/>
          <w:bCs/>
          <w:sz w:val="24"/>
          <w:szCs w:val="24"/>
        </w:rPr>
        <w:t>2</w:t>
      </w:r>
      <w:r>
        <w:rPr>
          <w:rFonts w:ascii="Times New Roman" w:eastAsia="宋体" w:hAnsi="Times New Roman" w:cs="Times New Roman" w:hint="eastAsia"/>
          <w:b/>
          <w:bCs/>
          <w:sz w:val="24"/>
          <w:szCs w:val="24"/>
        </w:rPr>
        <w:t>现场公示</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在环境影响报告书（</w:t>
      </w:r>
      <w:r>
        <w:rPr>
          <w:rFonts w:ascii="Times New Roman" w:eastAsia="宋体" w:hAnsi="Times New Roman" w:cs="Times New Roman" w:hint="eastAsia"/>
          <w:sz w:val="24"/>
          <w:szCs w:val="24"/>
        </w:rPr>
        <w:t>征求</w:t>
      </w:r>
      <w:r>
        <w:rPr>
          <w:rFonts w:ascii="Times New Roman" w:eastAsia="宋体" w:hAnsi="Times New Roman" w:cs="Times New Roman"/>
          <w:sz w:val="24"/>
          <w:szCs w:val="24"/>
        </w:rPr>
        <w:t>意见稿）</w:t>
      </w:r>
      <w:r>
        <w:rPr>
          <w:rFonts w:ascii="Times New Roman" w:eastAsia="宋体" w:hAnsi="Times New Roman" w:cs="Times New Roman" w:hint="eastAsia"/>
          <w:sz w:val="24"/>
          <w:szCs w:val="24"/>
        </w:rPr>
        <w:t>编制</w:t>
      </w:r>
      <w:r>
        <w:rPr>
          <w:rFonts w:ascii="Times New Roman" w:eastAsia="宋体" w:hAnsi="Times New Roman" w:cs="Times New Roman"/>
          <w:sz w:val="24"/>
          <w:szCs w:val="24"/>
        </w:rPr>
        <w:t>完成后，</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于</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21</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2</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在六苴镇、办公生活区</w:t>
      </w:r>
      <w:r>
        <w:rPr>
          <w:rFonts w:ascii="Times New Roman" w:eastAsia="宋体" w:hAnsi="Times New Roman" w:cs="Times New Roman"/>
          <w:sz w:val="24"/>
          <w:szCs w:val="24"/>
        </w:rPr>
        <w:t>公示公告栏张贴公告</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形式发布了环境影响评价第</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次信息公告</w:t>
      </w:r>
      <w:r>
        <w:rPr>
          <w:rFonts w:ascii="Times New Roman" w:eastAsia="宋体" w:hAnsi="Times New Roman" w:cs="Times New Roman" w:hint="eastAsia"/>
          <w:sz w:val="24"/>
          <w:szCs w:val="24"/>
        </w:rPr>
        <w:t>。同时提供项目征求意见稿全本供公众查询，征求意见稿全本放置于楚雄矿业有限公司安全环保部办公室。</w:t>
      </w:r>
    </w:p>
    <w:p w:rsidR="003249AE" w:rsidRDefault="007272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由于六苴镇距离</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矿山</w:t>
      </w:r>
      <w:r>
        <w:rPr>
          <w:rFonts w:ascii="Times New Roman" w:eastAsia="宋体" w:hAnsi="Times New Roman" w:cs="Times New Roman"/>
          <w:sz w:val="24"/>
          <w:szCs w:val="24"/>
        </w:rPr>
        <w:t>最近，受项目</w:t>
      </w:r>
      <w:r>
        <w:rPr>
          <w:rFonts w:ascii="Times New Roman" w:eastAsia="宋体" w:hAnsi="Times New Roman" w:cs="Times New Roman" w:hint="eastAsia"/>
          <w:sz w:val="24"/>
          <w:szCs w:val="24"/>
        </w:rPr>
        <w:t>建设影响最大</w:t>
      </w:r>
      <w:r>
        <w:rPr>
          <w:rFonts w:ascii="Times New Roman" w:eastAsia="宋体" w:hAnsi="Times New Roman" w:cs="Times New Roman"/>
          <w:sz w:val="24"/>
          <w:szCs w:val="24"/>
        </w:rPr>
        <w:t>，故本项目</w:t>
      </w:r>
      <w:r>
        <w:rPr>
          <w:rFonts w:ascii="Times New Roman" w:eastAsia="宋体" w:hAnsi="Times New Roman" w:cs="Times New Roman" w:hint="eastAsia"/>
          <w:sz w:val="24"/>
          <w:szCs w:val="24"/>
        </w:rPr>
        <w:t>选择</w:t>
      </w:r>
      <w:r>
        <w:rPr>
          <w:rFonts w:ascii="Times New Roman" w:eastAsia="宋体" w:hAnsi="Times New Roman" w:cs="Times New Roman"/>
          <w:sz w:val="24"/>
          <w:szCs w:val="24"/>
        </w:rPr>
        <w:t>在</w:t>
      </w:r>
      <w:r>
        <w:rPr>
          <w:rFonts w:ascii="Times New Roman" w:eastAsia="宋体" w:hAnsi="Times New Roman" w:cs="Times New Roman" w:hint="eastAsia"/>
          <w:sz w:val="24"/>
          <w:szCs w:val="24"/>
        </w:rPr>
        <w:t>六苴镇、办公生活区</w:t>
      </w:r>
      <w:r>
        <w:rPr>
          <w:rFonts w:ascii="Times New Roman" w:eastAsia="宋体" w:hAnsi="Times New Roman" w:cs="Times New Roman"/>
          <w:sz w:val="24"/>
          <w:szCs w:val="24"/>
        </w:rPr>
        <w:t>张贴公告</w:t>
      </w:r>
      <w:r>
        <w:rPr>
          <w:rFonts w:ascii="Times New Roman" w:eastAsia="宋体" w:hAnsi="Times New Roman" w:cs="Times New Roman" w:hint="eastAsia"/>
          <w:sz w:val="24"/>
          <w:szCs w:val="24"/>
        </w:rPr>
        <w:t>。</w:t>
      </w:r>
    </w:p>
    <w:tbl>
      <w:tblPr>
        <w:tblW w:w="5173"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600"/>
      </w:tblGrid>
      <w:tr w:rsidR="003249AE" w:rsidTr="00727222">
        <w:trPr>
          <w:cantSplit/>
          <w:trHeight w:val="113"/>
          <w:jc w:val="center"/>
        </w:trPr>
        <w:tc>
          <w:tcPr>
            <w:tcW w:w="8594" w:type="dxa"/>
            <w:vAlign w:val="center"/>
          </w:tcPr>
          <w:p w:rsidR="003249AE" w:rsidRDefault="00727222" w:rsidP="00727222">
            <w:pPr>
              <w:jc w:val="center"/>
            </w:pPr>
            <w:r>
              <w:rPr>
                <w:noProof/>
              </w:rPr>
              <w:lastRenderedPageBreak/>
              <w:drawing>
                <wp:inline distT="0" distB="0" distL="0" distR="0" wp14:anchorId="18A4442E" wp14:editId="70D84750">
                  <wp:extent cx="5271796" cy="4413380"/>
                  <wp:effectExtent l="0" t="0" r="0" b="0"/>
                  <wp:docPr id="6" name="图片 6" descr="E:\楚雄矿冶大姚铜矿项目\环评编制\环评公示\二次公示照片\微信图片_2021070209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楚雄矿冶大姚铜矿项目\环评编制\环评公示\二次公示照片\微信图片_20210702092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116" cy="4422857"/>
                          </a:xfrm>
                          <a:prstGeom prst="rect">
                            <a:avLst/>
                          </a:prstGeom>
                          <a:noFill/>
                          <a:ln>
                            <a:noFill/>
                          </a:ln>
                        </pic:spPr>
                      </pic:pic>
                    </a:graphicData>
                  </a:graphic>
                </wp:inline>
              </w:drawing>
            </w:r>
          </w:p>
        </w:tc>
      </w:tr>
      <w:tr w:rsidR="003249AE" w:rsidTr="00727222">
        <w:trPr>
          <w:cantSplit/>
          <w:trHeight w:val="113"/>
          <w:jc w:val="center"/>
        </w:trPr>
        <w:tc>
          <w:tcPr>
            <w:tcW w:w="8594" w:type="dxa"/>
            <w:vAlign w:val="center"/>
          </w:tcPr>
          <w:p w:rsidR="003249AE" w:rsidRDefault="00727222" w:rsidP="00727222">
            <w:pPr>
              <w:jc w:val="center"/>
            </w:pPr>
            <w:r>
              <w:rPr>
                <w:noProof/>
              </w:rPr>
              <w:drawing>
                <wp:inline distT="0" distB="0" distL="0" distR="0" wp14:anchorId="3434C784" wp14:editId="67D6EBBE">
                  <wp:extent cx="5271796" cy="3778898"/>
                  <wp:effectExtent l="0" t="0" r="0" b="0"/>
                  <wp:docPr id="17" name="图片 17" descr="E:\楚雄矿冶大姚铜矿项目\环评编制\环评公示\二次公示照片\微信图片_202107020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楚雄矿冶大姚铜矿项目\环评编制\环评公示\二次公示照片\微信图片_20210702092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118" cy="3787014"/>
                          </a:xfrm>
                          <a:prstGeom prst="rect">
                            <a:avLst/>
                          </a:prstGeom>
                          <a:noFill/>
                          <a:ln>
                            <a:noFill/>
                          </a:ln>
                        </pic:spPr>
                      </pic:pic>
                    </a:graphicData>
                  </a:graphic>
                </wp:inline>
              </w:drawing>
            </w:r>
          </w:p>
        </w:tc>
      </w:tr>
      <w:tr w:rsidR="003249AE" w:rsidTr="00727222">
        <w:trPr>
          <w:cantSplit/>
          <w:trHeight w:val="113"/>
          <w:jc w:val="center"/>
        </w:trPr>
        <w:tc>
          <w:tcPr>
            <w:tcW w:w="8594" w:type="dxa"/>
            <w:vAlign w:val="center"/>
          </w:tcPr>
          <w:p w:rsidR="003249AE" w:rsidRDefault="00727222" w:rsidP="00727222">
            <w:pPr>
              <w:jc w:val="center"/>
              <w:rPr>
                <w:rFonts w:ascii="Times New Roman" w:hAnsi="Times New Roman" w:cs="Times New Roman"/>
                <w:b/>
                <w:sz w:val="24"/>
              </w:rPr>
            </w:pPr>
            <w:r>
              <w:rPr>
                <w:rFonts w:ascii="Times New Roman" w:hAnsi="Times New Roman" w:cs="Times New Roman"/>
                <w:b/>
                <w:sz w:val="24"/>
              </w:rPr>
              <w:t>图</w:t>
            </w:r>
            <w:r>
              <w:rPr>
                <w:rFonts w:ascii="Times New Roman" w:hAnsi="Times New Roman" w:cs="Times New Roman" w:hint="eastAsia"/>
                <w:b/>
                <w:sz w:val="24"/>
              </w:rPr>
              <w:t>3</w:t>
            </w:r>
            <w:r>
              <w:rPr>
                <w:rFonts w:ascii="Times New Roman" w:hAnsi="Times New Roman" w:cs="Times New Roman"/>
                <w:b/>
                <w:sz w:val="24"/>
              </w:rPr>
              <w:t xml:space="preserve">         </w:t>
            </w:r>
            <w:r>
              <w:rPr>
                <w:rFonts w:ascii="Times New Roman" w:hAnsi="Times New Roman" w:cs="Times New Roman" w:hint="eastAsia"/>
                <w:b/>
                <w:sz w:val="24"/>
              </w:rPr>
              <w:t>征求意见</w:t>
            </w:r>
            <w:proofErr w:type="gramStart"/>
            <w:r>
              <w:rPr>
                <w:rFonts w:ascii="Times New Roman" w:hAnsi="Times New Roman" w:cs="Times New Roman" w:hint="eastAsia"/>
                <w:b/>
                <w:sz w:val="24"/>
              </w:rPr>
              <w:t>稿现场</w:t>
            </w:r>
            <w:proofErr w:type="gramEnd"/>
            <w:r>
              <w:rPr>
                <w:rFonts w:ascii="Times New Roman" w:hAnsi="Times New Roman" w:cs="Times New Roman" w:hint="eastAsia"/>
                <w:b/>
                <w:sz w:val="24"/>
              </w:rPr>
              <w:t>公示照片</w:t>
            </w:r>
          </w:p>
        </w:tc>
      </w:tr>
    </w:tbl>
    <w:p w:rsidR="003249AE" w:rsidRDefault="00727222">
      <w:pPr>
        <w:keepNext/>
        <w:keepLines/>
        <w:spacing w:line="415" w:lineRule="auto"/>
        <w:outlineLvl w:val="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lastRenderedPageBreak/>
        <w:t>3.2.</w:t>
      </w:r>
      <w:r>
        <w:rPr>
          <w:rFonts w:ascii="Times New Roman" w:eastAsia="宋体" w:hAnsi="Times New Roman" w:cs="Times New Roman"/>
          <w:b/>
          <w:bCs/>
          <w:sz w:val="24"/>
          <w:szCs w:val="24"/>
        </w:rPr>
        <w:t>3</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报纸公示</w:t>
      </w:r>
    </w:p>
    <w:p w:rsidR="003249AE" w:rsidRPr="00727222" w:rsidRDefault="00727222">
      <w:pPr>
        <w:spacing w:line="360" w:lineRule="auto"/>
        <w:ind w:firstLineChars="200" w:firstLine="480"/>
        <w:rPr>
          <w:rFonts w:ascii="Times New Roman" w:eastAsia="宋体" w:hAnsi="Times New Roman" w:cs="Times New Roman"/>
          <w:sz w:val="24"/>
          <w:szCs w:val="24"/>
        </w:rPr>
      </w:pPr>
      <w:r w:rsidRPr="00727222">
        <w:rPr>
          <w:rFonts w:ascii="Times New Roman" w:eastAsia="宋体" w:hAnsi="Times New Roman" w:cs="Times New Roman" w:hint="eastAsia"/>
          <w:sz w:val="24"/>
          <w:szCs w:val="24"/>
        </w:rPr>
        <w:t>本项目</w:t>
      </w:r>
      <w:r>
        <w:rPr>
          <w:rFonts w:ascii="Times New Roman" w:eastAsia="宋体" w:hAnsi="Times New Roman" w:cs="Times New Roman" w:hint="eastAsia"/>
          <w:sz w:val="24"/>
          <w:szCs w:val="24"/>
        </w:rPr>
        <w:t>征求意见稿</w:t>
      </w:r>
      <w:r w:rsidRPr="00727222">
        <w:rPr>
          <w:rFonts w:ascii="Times New Roman" w:eastAsia="宋体" w:hAnsi="Times New Roman" w:cs="Times New Roman" w:hint="eastAsia"/>
          <w:sz w:val="24"/>
          <w:szCs w:val="24"/>
        </w:rPr>
        <w:t>于</w:t>
      </w:r>
      <w:r w:rsidRPr="00727222">
        <w:rPr>
          <w:color w:val="000000"/>
          <w:sz w:val="24"/>
          <w:szCs w:val="24"/>
        </w:rPr>
        <w:t>2021</w:t>
      </w:r>
      <w:r w:rsidRPr="00727222">
        <w:rPr>
          <w:color w:val="000000"/>
          <w:sz w:val="24"/>
          <w:szCs w:val="24"/>
        </w:rPr>
        <w:t>年</w:t>
      </w:r>
      <w:r w:rsidRPr="00727222">
        <w:rPr>
          <w:color w:val="000000"/>
          <w:sz w:val="24"/>
          <w:szCs w:val="24"/>
        </w:rPr>
        <w:t>7</w:t>
      </w:r>
      <w:r w:rsidRPr="00727222">
        <w:rPr>
          <w:color w:val="000000"/>
          <w:sz w:val="24"/>
          <w:szCs w:val="24"/>
        </w:rPr>
        <w:t>月</w:t>
      </w:r>
      <w:r w:rsidRPr="00727222">
        <w:rPr>
          <w:color w:val="000000"/>
          <w:sz w:val="24"/>
          <w:szCs w:val="24"/>
        </w:rPr>
        <w:t>3</w:t>
      </w:r>
      <w:r w:rsidRPr="00727222">
        <w:rPr>
          <w:color w:val="000000"/>
          <w:sz w:val="24"/>
          <w:szCs w:val="24"/>
        </w:rPr>
        <w:t>日、</w:t>
      </w:r>
      <w:r w:rsidRPr="00727222">
        <w:rPr>
          <w:rFonts w:hint="eastAsia"/>
          <w:color w:val="000000"/>
          <w:sz w:val="24"/>
          <w:szCs w:val="24"/>
        </w:rPr>
        <w:t>2021</w:t>
      </w:r>
      <w:r w:rsidRPr="00727222">
        <w:rPr>
          <w:rFonts w:hint="eastAsia"/>
          <w:color w:val="000000"/>
          <w:sz w:val="24"/>
          <w:szCs w:val="24"/>
        </w:rPr>
        <w:t>年</w:t>
      </w:r>
      <w:r w:rsidRPr="00727222">
        <w:rPr>
          <w:color w:val="000000"/>
          <w:sz w:val="24"/>
          <w:szCs w:val="24"/>
        </w:rPr>
        <w:t>7</w:t>
      </w:r>
      <w:r w:rsidRPr="00727222">
        <w:rPr>
          <w:color w:val="000000"/>
          <w:sz w:val="24"/>
          <w:szCs w:val="24"/>
        </w:rPr>
        <w:t>月</w:t>
      </w:r>
      <w:r w:rsidRPr="00727222">
        <w:rPr>
          <w:color w:val="000000"/>
          <w:sz w:val="24"/>
          <w:szCs w:val="24"/>
        </w:rPr>
        <w:t>7</w:t>
      </w:r>
      <w:r w:rsidRPr="00727222">
        <w:rPr>
          <w:color w:val="000000"/>
          <w:sz w:val="24"/>
          <w:szCs w:val="24"/>
        </w:rPr>
        <w:t>日在楚雄日报进行了两次报纸公示，公示期为</w:t>
      </w:r>
      <w:r w:rsidRPr="00727222">
        <w:rPr>
          <w:color w:val="000000"/>
          <w:sz w:val="24"/>
          <w:szCs w:val="24"/>
        </w:rPr>
        <w:t>10</w:t>
      </w:r>
      <w:r w:rsidRPr="00727222">
        <w:rPr>
          <w:color w:val="000000"/>
          <w:sz w:val="24"/>
          <w:szCs w:val="24"/>
        </w:rPr>
        <w:t>个工作日</w:t>
      </w:r>
      <w:r w:rsidRPr="00727222">
        <w:rPr>
          <w:rFonts w:ascii="Times New Roman" w:eastAsia="宋体" w:hAnsi="Times New Roman" w:cs="Times New Roman" w:hint="eastAsia"/>
          <w:sz w:val="24"/>
          <w:szCs w:val="24"/>
        </w:rPr>
        <w:t>。</w:t>
      </w:r>
    </w:p>
    <w:tbl>
      <w:tblPr>
        <w:tblStyle w:val="ad"/>
        <w:tblW w:w="0" w:type="auto"/>
        <w:tblLook w:val="04A0" w:firstRow="1" w:lastRow="0" w:firstColumn="1" w:lastColumn="0" w:noHBand="0" w:noVBand="1"/>
      </w:tblPr>
      <w:tblGrid>
        <w:gridCol w:w="8522"/>
      </w:tblGrid>
      <w:tr w:rsidR="00A741A3" w:rsidTr="009B05DC">
        <w:tc>
          <w:tcPr>
            <w:tcW w:w="8522" w:type="dxa"/>
          </w:tcPr>
          <w:p w:rsidR="00A741A3" w:rsidRDefault="00A741A3">
            <w:pPr>
              <w:jc w:val="center"/>
              <w:rPr>
                <w:rFonts w:ascii="微软雅黑" w:eastAsia="微软雅黑" w:hAnsi="微软雅黑" w:cs="宋体"/>
                <w:kern w:val="0"/>
                <w:sz w:val="24"/>
                <w:szCs w:val="24"/>
              </w:rPr>
            </w:pPr>
            <w:r>
              <w:rPr>
                <w:rFonts w:ascii="微软雅黑" w:eastAsia="微软雅黑" w:hAnsi="微软雅黑" w:cs="宋体"/>
                <w:noProof/>
                <w:kern w:val="0"/>
                <w:sz w:val="24"/>
                <w:szCs w:val="24"/>
              </w:rPr>
              <w:drawing>
                <wp:inline distT="0" distB="0" distL="0" distR="0" wp14:anchorId="3B1EBB3B" wp14:editId="25018CCB">
                  <wp:extent cx="5066522" cy="3834882"/>
                  <wp:effectExtent l="0" t="0" r="0" b="0"/>
                  <wp:docPr id="18" name="图片 18" descr="C:\Users\Administrator\Desktop\楚雄日报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楚雄日报7.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7405" cy="3843120"/>
                          </a:xfrm>
                          <a:prstGeom prst="rect">
                            <a:avLst/>
                          </a:prstGeom>
                          <a:noFill/>
                          <a:ln>
                            <a:noFill/>
                          </a:ln>
                        </pic:spPr>
                      </pic:pic>
                    </a:graphicData>
                  </a:graphic>
                </wp:inline>
              </w:drawing>
            </w:r>
          </w:p>
        </w:tc>
      </w:tr>
      <w:tr w:rsidR="00A741A3" w:rsidTr="005B4A57">
        <w:tc>
          <w:tcPr>
            <w:tcW w:w="8522" w:type="dxa"/>
          </w:tcPr>
          <w:p w:rsidR="00A741A3" w:rsidRDefault="00A741A3">
            <w:pPr>
              <w:jc w:val="center"/>
              <w:rPr>
                <w:rFonts w:ascii="微软雅黑" w:eastAsia="微软雅黑" w:hAnsi="微软雅黑" w:cs="宋体"/>
                <w:kern w:val="0"/>
                <w:sz w:val="24"/>
                <w:szCs w:val="24"/>
              </w:rPr>
            </w:pPr>
            <w:r>
              <w:rPr>
                <w:rFonts w:ascii="微软雅黑" w:eastAsia="微软雅黑" w:hAnsi="微软雅黑" w:cs="宋体"/>
                <w:noProof/>
                <w:kern w:val="0"/>
                <w:sz w:val="24"/>
                <w:szCs w:val="24"/>
              </w:rPr>
              <w:drawing>
                <wp:inline distT="0" distB="0" distL="0" distR="0" wp14:anchorId="478310BA" wp14:editId="0A258644">
                  <wp:extent cx="5327780" cy="3442996"/>
                  <wp:effectExtent l="0" t="0" r="0" b="0"/>
                  <wp:docPr id="19" name="图片 19" descr="C:\Users\Administrator\Desktop\楚雄日报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楚雄日报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9221" cy="3450390"/>
                          </a:xfrm>
                          <a:prstGeom prst="rect">
                            <a:avLst/>
                          </a:prstGeom>
                          <a:noFill/>
                          <a:ln>
                            <a:noFill/>
                          </a:ln>
                        </pic:spPr>
                      </pic:pic>
                    </a:graphicData>
                  </a:graphic>
                </wp:inline>
              </w:drawing>
            </w:r>
          </w:p>
        </w:tc>
      </w:tr>
      <w:tr w:rsidR="00A741A3" w:rsidTr="004B12C9">
        <w:tc>
          <w:tcPr>
            <w:tcW w:w="8522" w:type="dxa"/>
          </w:tcPr>
          <w:p w:rsidR="00A741A3" w:rsidRPr="00A741A3" w:rsidRDefault="00A741A3">
            <w:pPr>
              <w:jc w:val="center"/>
              <w:rPr>
                <w:rFonts w:asciiTheme="minorEastAsia" w:hAnsiTheme="minorEastAsia" w:cs="宋体"/>
                <w:b/>
                <w:kern w:val="0"/>
                <w:szCs w:val="21"/>
              </w:rPr>
            </w:pPr>
            <w:r w:rsidRPr="00A741A3">
              <w:rPr>
                <w:rFonts w:asciiTheme="minorEastAsia" w:hAnsiTheme="minorEastAsia" w:cs="宋体" w:hint="eastAsia"/>
                <w:b/>
                <w:kern w:val="0"/>
                <w:szCs w:val="21"/>
              </w:rPr>
              <w:t>图4  第一次报纸公示</w:t>
            </w:r>
          </w:p>
        </w:tc>
      </w:tr>
      <w:tr w:rsidR="00A741A3" w:rsidTr="00A741A3">
        <w:tc>
          <w:tcPr>
            <w:tcW w:w="8522" w:type="dxa"/>
          </w:tcPr>
          <w:p w:rsidR="00A741A3" w:rsidRDefault="00A741A3" w:rsidP="005B332A">
            <w:pPr>
              <w:jc w:val="center"/>
              <w:rPr>
                <w:rFonts w:ascii="微软雅黑" w:eastAsia="微软雅黑" w:hAnsi="微软雅黑" w:cs="宋体"/>
                <w:kern w:val="0"/>
                <w:sz w:val="24"/>
                <w:szCs w:val="24"/>
              </w:rPr>
            </w:pPr>
            <w:r>
              <w:rPr>
                <w:rFonts w:ascii="微软雅黑" w:eastAsia="微软雅黑" w:hAnsi="微软雅黑" w:cs="宋体"/>
                <w:noProof/>
                <w:kern w:val="0"/>
                <w:sz w:val="24"/>
                <w:szCs w:val="24"/>
              </w:rPr>
              <w:lastRenderedPageBreak/>
              <w:drawing>
                <wp:inline distT="0" distB="0" distL="0" distR="0" wp14:anchorId="5C9C983F" wp14:editId="7E8995E7">
                  <wp:extent cx="5197151" cy="4049486"/>
                  <wp:effectExtent l="0" t="0" r="0" b="0"/>
                  <wp:docPr id="22" name="图片 22" descr="C:\Users\Administrator\Desktop\楚雄日报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楚雄日报7.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0018" cy="4059512"/>
                          </a:xfrm>
                          <a:prstGeom prst="rect">
                            <a:avLst/>
                          </a:prstGeom>
                          <a:noFill/>
                          <a:ln>
                            <a:noFill/>
                          </a:ln>
                        </pic:spPr>
                      </pic:pic>
                    </a:graphicData>
                  </a:graphic>
                </wp:inline>
              </w:drawing>
            </w:r>
          </w:p>
        </w:tc>
      </w:tr>
      <w:tr w:rsidR="00A741A3" w:rsidTr="00A741A3">
        <w:tc>
          <w:tcPr>
            <w:tcW w:w="8522" w:type="dxa"/>
          </w:tcPr>
          <w:p w:rsidR="00A741A3" w:rsidRDefault="00A741A3" w:rsidP="005B332A">
            <w:pPr>
              <w:jc w:val="center"/>
              <w:rPr>
                <w:rFonts w:ascii="微软雅黑" w:eastAsia="微软雅黑" w:hAnsi="微软雅黑" w:cs="宋体"/>
                <w:kern w:val="0"/>
                <w:sz w:val="24"/>
                <w:szCs w:val="24"/>
              </w:rPr>
            </w:pPr>
            <w:r>
              <w:rPr>
                <w:rFonts w:ascii="微软雅黑" w:eastAsia="微软雅黑" w:hAnsi="微软雅黑" w:cs="宋体"/>
                <w:noProof/>
                <w:kern w:val="0"/>
                <w:sz w:val="24"/>
                <w:szCs w:val="24"/>
              </w:rPr>
              <w:drawing>
                <wp:inline distT="0" distB="0" distL="0" distR="0" wp14:anchorId="7F48CA22" wp14:editId="267F66ED">
                  <wp:extent cx="5309119" cy="3629608"/>
                  <wp:effectExtent l="0" t="0" r="0" b="0"/>
                  <wp:docPr id="23" name="图片 23" descr="C:\Users\Administrator\Desktop\楚雄日报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楚雄日报7.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5400" cy="3633902"/>
                          </a:xfrm>
                          <a:prstGeom prst="rect">
                            <a:avLst/>
                          </a:prstGeom>
                          <a:noFill/>
                          <a:ln>
                            <a:noFill/>
                          </a:ln>
                        </pic:spPr>
                      </pic:pic>
                    </a:graphicData>
                  </a:graphic>
                </wp:inline>
              </w:drawing>
            </w:r>
          </w:p>
        </w:tc>
      </w:tr>
      <w:tr w:rsidR="00A741A3" w:rsidTr="00A741A3">
        <w:tc>
          <w:tcPr>
            <w:tcW w:w="8522" w:type="dxa"/>
          </w:tcPr>
          <w:p w:rsidR="00A741A3" w:rsidRPr="00A741A3" w:rsidRDefault="00A741A3" w:rsidP="00A741A3">
            <w:pPr>
              <w:jc w:val="center"/>
              <w:rPr>
                <w:rFonts w:asciiTheme="minorEastAsia" w:hAnsiTheme="minorEastAsia" w:cs="宋体"/>
                <w:b/>
                <w:kern w:val="0"/>
                <w:szCs w:val="21"/>
              </w:rPr>
            </w:pPr>
            <w:r w:rsidRPr="00A741A3">
              <w:rPr>
                <w:rFonts w:asciiTheme="minorEastAsia" w:hAnsiTheme="minorEastAsia" w:cs="宋体" w:hint="eastAsia"/>
                <w:b/>
                <w:kern w:val="0"/>
                <w:szCs w:val="21"/>
              </w:rPr>
              <w:t>图</w:t>
            </w:r>
            <w:r>
              <w:rPr>
                <w:rFonts w:asciiTheme="minorEastAsia" w:hAnsiTheme="minorEastAsia" w:cs="宋体" w:hint="eastAsia"/>
                <w:b/>
                <w:kern w:val="0"/>
                <w:szCs w:val="21"/>
              </w:rPr>
              <w:t>5</w:t>
            </w:r>
            <w:r w:rsidRPr="00A741A3">
              <w:rPr>
                <w:rFonts w:asciiTheme="minorEastAsia" w:hAnsiTheme="minorEastAsia" w:cs="宋体" w:hint="eastAsia"/>
                <w:b/>
                <w:kern w:val="0"/>
                <w:szCs w:val="21"/>
              </w:rPr>
              <w:t xml:space="preserve">  第</w:t>
            </w:r>
            <w:r>
              <w:rPr>
                <w:rFonts w:asciiTheme="minorEastAsia" w:hAnsiTheme="minorEastAsia" w:cs="宋体" w:hint="eastAsia"/>
                <w:b/>
                <w:kern w:val="0"/>
                <w:szCs w:val="21"/>
              </w:rPr>
              <w:t>二</w:t>
            </w:r>
            <w:r w:rsidRPr="00A741A3">
              <w:rPr>
                <w:rFonts w:asciiTheme="minorEastAsia" w:hAnsiTheme="minorEastAsia" w:cs="宋体" w:hint="eastAsia"/>
                <w:b/>
                <w:kern w:val="0"/>
                <w:szCs w:val="21"/>
              </w:rPr>
              <w:t>次报纸公示</w:t>
            </w:r>
          </w:p>
        </w:tc>
      </w:tr>
    </w:tbl>
    <w:p w:rsidR="003249AE" w:rsidRDefault="003249AE">
      <w:pPr>
        <w:jc w:val="center"/>
        <w:rPr>
          <w:rFonts w:ascii="微软雅黑" w:eastAsia="微软雅黑" w:hAnsi="微软雅黑" w:cs="宋体"/>
          <w:kern w:val="0"/>
          <w:sz w:val="24"/>
          <w:szCs w:val="24"/>
        </w:rPr>
      </w:pPr>
    </w:p>
    <w:p w:rsidR="003249AE" w:rsidRDefault="003249AE">
      <w:pPr>
        <w:pStyle w:val="a0"/>
        <w:ind w:left="0"/>
        <w:jc w:val="center"/>
        <w:rPr>
          <w:lang w:eastAsia="zh-CN"/>
        </w:rPr>
      </w:pP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lastRenderedPageBreak/>
        <w:t>3.3</w:t>
      </w:r>
      <w:r>
        <w:rPr>
          <w:rFonts w:ascii="Times New Roman" w:eastAsia="宋体" w:hAnsi="Times New Roman" w:cs="Times New Roman"/>
          <w:b/>
          <w:kern w:val="0"/>
          <w:sz w:val="28"/>
          <w:szCs w:val="28"/>
        </w:rPr>
        <w:t xml:space="preserve"> </w:t>
      </w:r>
      <w:r>
        <w:rPr>
          <w:rFonts w:ascii="Times New Roman" w:eastAsia="宋体" w:hAnsi="Times New Roman" w:cs="Times New Roman" w:hint="eastAsia"/>
          <w:b/>
          <w:kern w:val="0"/>
          <w:sz w:val="28"/>
          <w:szCs w:val="28"/>
        </w:rPr>
        <w:t>查阅情况</w:t>
      </w:r>
    </w:p>
    <w:p w:rsidR="003249AE" w:rsidRDefault="00727222" w:rsidP="00A741A3">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w:t>
      </w:r>
      <w:proofErr w:type="gramStart"/>
      <w:r>
        <w:rPr>
          <w:rFonts w:ascii="Times New Roman" w:eastAsia="宋体" w:hAnsi="Times New Roman" w:cs="Times New Roman"/>
          <w:sz w:val="24"/>
          <w:szCs w:val="24"/>
        </w:rPr>
        <w:t>项目</w:t>
      </w:r>
      <w:r>
        <w:rPr>
          <w:rFonts w:ascii="Times New Roman" w:eastAsia="宋体" w:hAnsi="Times New Roman" w:cs="Times New Roman" w:hint="eastAsia"/>
          <w:sz w:val="24"/>
          <w:szCs w:val="24"/>
        </w:rPr>
        <w:t>环</w:t>
      </w:r>
      <w:proofErr w:type="gramEnd"/>
      <w:r>
        <w:rPr>
          <w:rFonts w:ascii="Times New Roman" w:eastAsia="宋体" w:hAnsi="Times New Roman" w:cs="Times New Roman" w:hint="eastAsia"/>
          <w:sz w:val="24"/>
          <w:szCs w:val="24"/>
        </w:rPr>
        <w:t>评</w:t>
      </w:r>
      <w:r>
        <w:rPr>
          <w:rFonts w:ascii="Times New Roman" w:eastAsia="宋体" w:hAnsi="Times New Roman" w:cs="Times New Roman"/>
          <w:sz w:val="24"/>
          <w:szCs w:val="24"/>
        </w:rPr>
        <w:t>报告书</w:t>
      </w:r>
      <w:r w:rsidR="00A741A3">
        <w:rPr>
          <w:rFonts w:ascii="Times New Roman" w:eastAsia="宋体" w:hAnsi="Times New Roman" w:cs="Times New Roman" w:hint="eastAsia"/>
          <w:sz w:val="24"/>
          <w:szCs w:val="24"/>
        </w:rPr>
        <w:t>征求意见稿放置</w:t>
      </w:r>
      <w:r>
        <w:rPr>
          <w:rFonts w:ascii="Times New Roman" w:eastAsia="宋体" w:hAnsi="Times New Roman" w:cs="Times New Roman"/>
          <w:sz w:val="24"/>
          <w:szCs w:val="24"/>
        </w:rPr>
        <w:t>于</w:t>
      </w:r>
      <w:r>
        <w:rPr>
          <w:rFonts w:ascii="Times New Roman" w:eastAsia="宋体" w:hAnsi="Times New Roman" w:cs="Times New Roman" w:hint="eastAsia"/>
          <w:sz w:val="24"/>
          <w:szCs w:val="24"/>
        </w:rPr>
        <w:t>云南楚雄矿冶有限公司</w:t>
      </w:r>
      <w:r w:rsidR="00A741A3">
        <w:rPr>
          <w:rFonts w:ascii="Times New Roman" w:eastAsia="宋体" w:hAnsi="Times New Roman" w:cs="Times New Roman" w:hint="eastAsia"/>
          <w:sz w:val="24"/>
          <w:szCs w:val="24"/>
        </w:rPr>
        <w:t>安全环保部办公室</w:t>
      </w:r>
      <w:r>
        <w:rPr>
          <w:rFonts w:ascii="Times New Roman" w:eastAsia="宋体" w:hAnsi="Times New Roman" w:cs="Times New Roman"/>
          <w:sz w:val="24"/>
          <w:szCs w:val="24"/>
        </w:rPr>
        <w:t>，并在</w:t>
      </w:r>
      <w:r w:rsidR="00A741A3">
        <w:rPr>
          <w:rFonts w:hint="eastAsia"/>
          <w:sz w:val="24"/>
          <w:szCs w:val="24"/>
        </w:rPr>
        <w:t>大姚县政府</w:t>
      </w:r>
      <w:r>
        <w:rPr>
          <w:rFonts w:ascii="Times New Roman" w:eastAsia="宋体" w:hAnsi="Times New Roman" w:cs="Times New Roman"/>
          <w:sz w:val="24"/>
          <w:szCs w:val="24"/>
        </w:rPr>
        <w:t>网站</w:t>
      </w:r>
      <w:r>
        <w:rPr>
          <w:rFonts w:ascii="Times New Roman" w:eastAsia="宋体" w:hAnsi="Times New Roman" w:cs="Times New Roman" w:hint="eastAsia"/>
          <w:sz w:val="24"/>
          <w:szCs w:val="24"/>
        </w:rPr>
        <w:t>上</w:t>
      </w:r>
      <w:r>
        <w:rPr>
          <w:rFonts w:ascii="Times New Roman" w:eastAsia="宋体" w:hAnsi="Times New Roman" w:cs="Times New Roman"/>
          <w:sz w:val="24"/>
          <w:szCs w:val="24"/>
        </w:rPr>
        <w:t>链接了环境影响报告书全本。</w:t>
      </w:r>
      <w:r>
        <w:rPr>
          <w:rFonts w:ascii="Times New Roman" w:eastAsia="宋体" w:hAnsi="Times New Roman" w:cs="Times New Roman" w:hint="eastAsia"/>
          <w:sz w:val="24"/>
          <w:szCs w:val="24"/>
        </w:rPr>
        <w:t>公众</w:t>
      </w:r>
      <w:r>
        <w:rPr>
          <w:rFonts w:ascii="Times New Roman" w:eastAsia="宋体" w:hAnsi="Times New Roman" w:cs="Times New Roman"/>
          <w:sz w:val="24"/>
          <w:szCs w:val="24"/>
        </w:rPr>
        <w:t>可到</w:t>
      </w:r>
      <w:r>
        <w:rPr>
          <w:rFonts w:ascii="Times New Roman" w:eastAsia="宋体" w:hAnsi="Times New Roman" w:cs="Times New Roman" w:hint="eastAsia"/>
          <w:sz w:val="24"/>
          <w:szCs w:val="24"/>
        </w:rPr>
        <w:t>云南楚雄矿冶有限公司</w:t>
      </w:r>
      <w:r w:rsidR="00A741A3">
        <w:rPr>
          <w:rFonts w:ascii="Times New Roman" w:eastAsia="宋体" w:hAnsi="Times New Roman" w:cs="Times New Roman" w:hint="eastAsia"/>
          <w:sz w:val="24"/>
          <w:szCs w:val="24"/>
        </w:rPr>
        <w:t>安全环保部办公室</w:t>
      </w:r>
      <w:r>
        <w:rPr>
          <w:rFonts w:ascii="Times New Roman" w:eastAsia="宋体" w:hAnsi="Times New Roman" w:cs="Times New Roman"/>
          <w:sz w:val="24"/>
          <w:szCs w:val="24"/>
        </w:rPr>
        <w:t>领取环评报告书</w:t>
      </w:r>
      <w:r>
        <w:rPr>
          <w:rFonts w:ascii="Times New Roman" w:eastAsia="宋体" w:hAnsi="Times New Roman" w:cs="Times New Roman" w:hint="eastAsia"/>
          <w:sz w:val="24"/>
          <w:szCs w:val="24"/>
        </w:rPr>
        <w:t>或到</w:t>
      </w:r>
      <w:r w:rsidR="00A741A3" w:rsidRPr="00A741A3">
        <w:rPr>
          <w:rFonts w:ascii="Times New Roman" w:eastAsia="宋体" w:hAnsi="Times New Roman" w:cs="Times New Roman" w:hint="eastAsia"/>
          <w:sz w:val="24"/>
          <w:szCs w:val="24"/>
        </w:rPr>
        <w:t>大姚县政府</w:t>
      </w:r>
      <w:r>
        <w:rPr>
          <w:rFonts w:ascii="Times New Roman" w:eastAsia="宋体" w:hAnsi="Times New Roman" w:cs="Times New Roman" w:hint="eastAsia"/>
          <w:sz w:val="24"/>
          <w:szCs w:val="24"/>
        </w:rPr>
        <w:t>网站自行下载</w:t>
      </w:r>
      <w:r>
        <w:rPr>
          <w:rFonts w:ascii="Times New Roman" w:eastAsia="宋体" w:hAnsi="Times New Roman" w:cs="Times New Roman"/>
          <w:sz w:val="24"/>
          <w:szCs w:val="24"/>
        </w:rPr>
        <w:t>。</w:t>
      </w:r>
    </w:p>
    <w:p w:rsidR="003249AE" w:rsidRDefault="00727222">
      <w:pPr>
        <w:spacing w:line="360" w:lineRule="auto"/>
        <w:ind w:firstLineChars="200" w:firstLine="480"/>
        <w:rPr>
          <w:rFonts w:ascii="微软雅黑" w:eastAsia="微软雅黑" w:hAnsi="微软雅黑" w:cs="宋体"/>
          <w:kern w:val="0"/>
          <w:sz w:val="24"/>
          <w:szCs w:val="24"/>
        </w:rPr>
      </w:pPr>
      <w:r>
        <w:rPr>
          <w:rFonts w:ascii="Times New Roman" w:eastAsia="宋体" w:hAnsi="Times New Roman" w:cs="Times New Roman"/>
          <w:sz w:val="24"/>
          <w:szCs w:val="24"/>
        </w:rPr>
        <w:t>本项目环境影响评价第</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次信息公告</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w:t>
      </w:r>
      <w:r w:rsidR="00A741A3">
        <w:rPr>
          <w:rFonts w:ascii="Times New Roman" w:eastAsia="宋体" w:hAnsi="Times New Roman" w:cs="Times New Roman" w:hint="eastAsia"/>
          <w:sz w:val="24"/>
          <w:szCs w:val="24"/>
        </w:rPr>
        <w:t>1</w:t>
      </w:r>
      <w:r>
        <w:rPr>
          <w:rFonts w:ascii="Times New Roman" w:eastAsia="宋体" w:hAnsi="Times New Roman" w:cs="Times New Roman"/>
          <w:sz w:val="24"/>
          <w:szCs w:val="24"/>
        </w:rPr>
        <w:t>年</w:t>
      </w:r>
      <w:r w:rsidR="00A741A3">
        <w:rPr>
          <w:rFonts w:ascii="Times New Roman" w:eastAsia="宋体" w:hAnsi="Times New Roman" w:cs="Times New Roman" w:hint="eastAsia"/>
          <w:sz w:val="24"/>
          <w:szCs w:val="24"/>
        </w:rPr>
        <w:t>6</w:t>
      </w:r>
      <w:r>
        <w:rPr>
          <w:rFonts w:ascii="Times New Roman" w:eastAsia="宋体" w:hAnsi="Times New Roman" w:cs="Times New Roman"/>
          <w:sz w:val="24"/>
          <w:szCs w:val="24"/>
        </w:rPr>
        <w:t>月</w:t>
      </w:r>
      <w:r w:rsidR="00A741A3">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9</w:t>
      </w:r>
      <w:r>
        <w:rPr>
          <w:rFonts w:ascii="Times New Roman" w:eastAsia="宋体" w:hAnsi="Times New Roman" w:cs="Times New Roman"/>
          <w:sz w:val="24"/>
          <w:szCs w:val="24"/>
        </w:rPr>
        <w:t>日至</w:t>
      </w:r>
      <w:r>
        <w:rPr>
          <w:rFonts w:ascii="Times New Roman" w:eastAsia="宋体" w:hAnsi="Times New Roman" w:cs="Times New Roman"/>
          <w:sz w:val="24"/>
          <w:szCs w:val="24"/>
        </w:rPr>
        <w:t>20</w:t>
      </w:r>
      <w:r>
        <w:rPr>
          <w:rFonts w:ascii="Times New Roman" w:eastAsia="宋体" w:hAnsi="Times New Roman" w:cs="Times New Roman" w:hint="eastAsia"/>
          <w:sz w:val="24"/>
          <w:szCs w:val="24"/>
        </w:rPr>
        <w:t>2</w:t>
      </w:r>
      <w:r w:rsidR="00A741A3">
        <w:rPr>
          <w:rFonts w:ascii="Times New Roman" w:eastAsia="宋体" w:hAnsi="Times New Roman" w:cs="Times New Roman" w:hint="eastAsia"/>
          <w:sz w:val="24"/>
          <w:szCs w:val="24"/>
        </w:rPr>
        <w:t>1</w:t>
      </w:r>
      <w:r>
        <w:rPr>
          <w:rFonts w:ascii="Times New Roman" w:eastAsia="宋体" w:hAnsi="Times New Roman" w:cs="Times New Roman"/>
          <w:sz w:val="24"/>
          <w:szCs w:val="24"/>
        </w:rPr>
        <w:t>年</w:t>
      </w:r>
      <w:r w:rsidR="00A741A3">
        <w:rPr>
          <w:rFonts w:ascii="Times New Roman" w:eastAsia="宋体" w:hAnsi="Times New Roman" w:cs="Times New Roman" w:hint="eastAsia"/>
          <w:sz w:val="24"/>
          <w:szCs w:val="24"/>
        </w:rPr>
        <w:t>7</w:t>
      </w:r>
      <w:r>
        <w:rPr>
          <w:rFonts w:ascii="Times New Roman" w:eastAsia="宋体" w:hAnsi="Times New Roman" w:cs="Times New Roman"/>
          <w:sz w:val="24"/>
          <w:szCs w:val="24"/>
        </w:rPr>
        <w:t>月</w:t>
      </w:r>
      <w:r w:rsidR="00A741A3">
        <w:rPr>
          <w:rFonts w:ascii="Times New Roman" w:eastAsia="宋体" w:hAnsi="Times New Roman" w:cs="Times New Roman" w:hint="eastAsia"/>
          <w:sz w:val="24"/>
          <w:szCs w:val="24"/>
        </w:rPr>
        <w:t>13</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公示</w:t>
      </w:r>
      <w:r>
        <w:rPr>
          <w:rFonts w:ascii="Times New Roman" w:eastAsia="宋体" w:hAnsi="Times New Roman" w:cs="Times New Roman"/>
          <w:sz w:val="24"/>
          <w:szCs w:val="24"/>
        </w:rPr>
        <w:t>期间，无公众</w:t>
      </w:r>
      <w:r>
        <w:rPr>
          <w:rFonts w:ascii="Times New Roman" w:eastAsia="宋体" w:hAnsi="Times New Roman" w:cs="Times New Roman" w:hint="eastAsia"/>
          <w:sz w:val="24"/>
          <w:szCs w:val="24"/>
        </w:rPr>
        <w:t>到云南楚雄矿冶有限公司</w:t>
      </w:r>
      <w:r>
        <w:rPr>
          <w:rFonts w:ascii="Times New Roman" w:eastAsia="宋体" w:hAnsi="Times New Roman" w:cs="Times New Roman"/>
          <w:sz w:val="24"/>
          <w:szCs w:val="24"/>
        </w:rPr>
        <w:t>领取环评报告书</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且无公众对</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项目公开的环境信息反馈意见。</w:t>
      </w:r>
    </w:p>
    <w:p w:rsidR="003249AE" w:rsidRDefault="00727222">
      <w:pPr>
        <w:keepNext/>
        <w:keepLines/>
        <w:adjustRightInd w:val="0"/>
        <w:spacing w:line="360" w:lineRule="auto"/>
        <w:jc w:val="left"/>
        <w:textAlignment w:val="baseline"/>
        <w:outlineLvl w:val="1"/>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3.4</w:t>
      </w:r>
      <w:r>
        <w:rPr>
          <w:rFonts w:ascii="Times New Roman" w:eastAsia="宋体" w:hAnsi="Times New Roman" w:cs="Times New Roman"/>
          <w:b/>
          <w:kern w:val="0"/>
          <w:sz w:val="28"/>
          <w:szCs w:val="28"/>
        </w:rPr>
        <w:t xml:space="preserve"> </w:t>
      </w:r>
      <w:r>
        <w:rPr>
          <w:rFonts w:ascii="Times New Roman" w:eastAsia="宋体" w:hAnsi="Times New Roman" w:cs="Times New Roman" w:hint="eastAsia"/>
          <w:b/>
          <w:kern w:val="0"/>
          <w:sz w:val="28"/>
          <w:szCs w:val="28"/>
        </w:rPr>
        <w:t>公众提出意见情况</w:t>
      </w:r>
      <w:r>
        <w:rPr>
          <w:rFonts w:ascii="Times New Roman" w:eastAsia="宋体" w:hAnsi="Times New Roman" w:cs="Times New Roman" w:hint="eastAsia"/>
          <w:b/>
          <w:kern w:val="0"/>
          <w:sz w:val="28"/>
          <w:szCs w:val="28"/>
        </w:rPr>
        <w:t xml:space="preserve"> </w:t>
      </w:r>
    </w:p>
    <w:p w:rsidR="00A741A3" w:rsidRDefault="00727222">
      <w:pPr>
        <w:spacing w:line="360" w:lineRule="auto"/>
        <w:ind w:firstLineChars="200" w:firstLine="480"/>
        <w:rPr>
          <w:rFonts w:ascii="Times New Roman" w:eastAsia="宋体" w:hAnsi="Times New Roman" w:cs="Times New Roman"/>
          <w:sz w:val="24"/>
          <w:szCs w:val="24"/>
        </w:rPr>
        <w:sectPr w:rsidR="00A741A3">
          <w:pgSz w:w="11906" w:h="16838"/>
          <w:pgMar w:top="1134" w:right="1800" w:bottom="1440" w:left="1800" w:header="851" w:footer="992" w:gutter="0"/>
          <w:cols w:space="425"/>
          <w:docGrid w:type="lines" w:linePitch="312"/>
        </w:sectPr>
      </w:pPr>
      <w:r>
        <w:rPr>
          <w:rFonts w:ascii="Times New Roman" w:eastAsia="宋体" w:hAnsi="Times New Roman" w:cs="Times New Roman" w:hint="eastAsia"/>
          <w:sz w:val="24"/>
          <w:szCs w:val="24"/>
        </w:rPr>
        <w:t>两次公示期间未收到公众的来电来函，</w:t>
      </w:r>
      <w:r>
        <w:rPr>
          <w:rFonts w:ascii="Times New Roman" w:eastAsia="宋体" w:hAnsi="Times New Roman" w:cs="Times New Roman"/>
          <w:sz w:val="24"/>
          <w:szCs w:val="24"/>
        </w:rPr>
        <w:t>无公众对</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项目公开的环境信息反馈意见。</w:t>
      </w:r>
    </w:p>
    <w:p w:rsidR="003249AE" w:rsidRDefault="00727222">
      <w:pPr>
        <w:pStyle w:val="1"/>
        <w:adjustRightInd w:val="0"/>
        <w:spacing w:before="0" w:after="0" w:line="360" w:lineRule="auto"/>
        <w:jc w:val="left"/>
        <w:textAlignment w:val="baseline"/>
        <w:rPr>
          <w:rFonts w:ascii="Times New Roman"/>
          <w:bCs/>
          <w:sz w:val="32"/>
          <w:szCs w:val="32"/>
        </w:rPr>
      </w:pPr>
      <w:r>
        <w:rPr>
          <w:rFonts w:ascii="Times New Roman"/>
          <w:bCs/>
          <w:sz w:val="32"/>
          <w:szCs w:val="32"/>
        </w:rPr>
        <w:lastRenderedPageBreak/>
        <w:t xml:space="preserve">4 </w:t>
      </w:r>
      <w:r>
        <w:rPr>
          <w:rFonts w:ascii="Times New Roman" w:hint="eastAsia"/>
          <w:bCs/>
          <w:sz w:val="32"/>
          <w:szCs w:val="32"/>
        </w:rPr>
        <w:t>其他公众参与情况</w:t>
      </w:r>
    </w:p>
    <w:p w:rsidR="00A741A3" w:rsidRDefault="00727222">
      <w:pPr>
        <w:spacing w:line="360" w:lineRule="auto"/>
        <w:ind w:firstLineChars="200" w:firstLine="480"/>
        <w:rPr>
          <w:rFonts w:ascii="Times New Roman" w:eastAsia="宋体" w:hAnsi="Times New Roman" w:cs="Times New Roman"/>
          <w:sz w:val="24"/>
          <w:szCs w:val="24"/>
        </w:rPr>
        <w:sectPr w:rsidR="00A741A3">
          <w:pgSz w:w="11906" w:h="16838"/>
          <w:pgMar w:top="1134" w:right="1800" w:bottom="1440" w:left="1800" w:header="851" w:footer="992" w:gutter="0"/>
          <w:cols w:space="425"/>
          <w:docGrid w:type="lines" w:linePitch="312"/>
        </w:sectPr>
      </w:pPr>
      <w:r>
        <w:rPr>
          <w:rFonts w:ascii="Times New Roman" w:eastAsia="宋体" w:hAnsi="Times New Roman" w:cs="Times New Roman" w:hint="eastAsia"/>
          <w:sz w:val="24"/>
          <w:szCs w:val="24"/>
        </w:rPr>
        <w:t>由于公示期间未收到公众的反馈</w:t>
      </w:r>
      <w:r>
        <w:rPr>
          <w:rFonts w:ascii="Times New Roman" w:eastAsia="宋体" w:hAnsi="Times New Roman" w:cs="Times New Roman"/>
          <w:sz w:val="24"/>
          <w:szCs w:val="24"/>
        </w:rPr>
        <w:t>意见，故</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项目未</w:t>
      </w:r>
      <w:r>
        <w:rPr>
          <w:rFonts w:ascii="Times New Roman" w:eastAsia="宋体" w:hAnsi="Times New Roman" w:cs="Times New Roman" w:hint="eastAsia"/>
          <w:sz w:val="24"/>
          <w:szCs w:val="24"/>
        </w:rPr>
        <w:t>采取深度公众参与。</w:t>
      </w:r>
    </w:p>
    <w:p w:rsidR="003249AE" w:rsidRDefault="00727222" w:rsidP="00060ED5">
      <w:pPr>
        <w:pStyle w:val="1"/>
        <w:adjustRightInd w:val="0"/>
        <w:snapToGrid w:val="0"/>
        <w:spacing w:before="0" w:after="0" w:line="360" w:lineRule="auto"/>
        <w:jc w:val="left"/>
        <w:textAlignment w:val="baseline"/>
        <w:rPr>
          <w:rFonts w:ascii="Times New Roman"/>
          <w:bCs/>
          <w:sz w:val="32"/>
          <w:szCs w:val="32"/>
        </w:rPr>
      </w:pPr>
      <w:r>
        <w:rPr>
          <w:rFonts w:ascii="Times New Roman"/>
          <w:bCs/>
          <w:sz w:val="32"/>
          <w:szCs w:val="32"/>
        </w:rPr>
        <w:lastRenderedPageBreak/>
        <w:t>5</w:t>
      </w:r>
      <w:r>
        <w:rPr>
          <w:rFonts w:ascii="Times New Roman" w:hint="eastAsia"/>
          <w:bCs/>
          <w:sz w:val="32"/>
          <w:szCs w:val="32"/>
        </w:rPr>
        <w:t xml:space="preserve"> </w:t>
      </w:r>
      <w:r>
        <w:rPr>
          <w:rFonts w:ascii="Times New Roman" w:hint="eastAsia"/>
          <w:bCs/>
          <w:sz w:val="32"/>
          <w:szCs w:val="32"/>
        </w:rPr>
        <w:t>公众意见处理情况</w:t>
      </w:r>
    </w:p>
    <w:p w:rsidR="00060ED5" w:rsidRPr="00212589" w:rsidRDefault="00060ED5" w:rsidP="00060ED5">
      <w:pPr>
        <w:keepNext/>
        <w:keepLines/>
        <w:adjustRightInd w:val="0"/>
        <w:snapToGrid w:val="0"/>
        <w:spacing w:line="360" w:lineRule="auto"/>
        <w:jc w:val="left"/>
        <w:textAlignment w:val="baseline"/>
        <w:outlineLvl w:val="1"/>
        <w:rPr>
          <w:rFonts w:ascii="Times New Roman" w:hAnsi="Times New Roman" w:cs="Times New Roman"/>
          <w:b/>
          <w:sz w:val="28"/>
          <w:szCs w:val="28"/>
        </w:rPr>
      </w:pPr>
      <w:r w:rsidRPr="00060ED5">
        <w:rPr>
          <w:rFonts w:ascii="Times New Roman" w:eastAsia="宋体" w:hAnsi="Times New Roman" w:cs="Times New Roman"/>
          <w:b/>
          <w:kern w:val="0"/>
          <w:sz w:val="28"/>
          <w:szCs w:val="28"/>
        </w:rPr>
        <w:t>5.1</w:t>
      </w:r>
      <w:r w:rsidRPr="00060ED5">
        <w:rPr>
          <w:rFonts w:ascii="Times New Roman" w:eastAsia="宋体" w:hAnsi="Times New Roman" w:cs="Times New Roman"/>
          <w:b/>
          <w:kern w:val="0"/>
          <w:sz w:val="28"/>
          <w:szCs w:val="28"/>
        </w:rPr>
        <w:t>公众意见概述及分析</w:t>
      </w:r>
    </w:p>
    <w:p w:rsidR="00060ED5" w:rsidRPr="00212589" w:rsidRDefault="00060ED5" w:rsidP="00060ED5">
      <w:pPr>
        <w:snapToGrid w:val="0"/>
        <w:spacing w:line="360" w:lineRule="auto"/>
        <w:ind w:firstLineChars="200" w:firstLine="480"/>
        <w:rPr>
          <w:rFonts w:ascii="Times New Roman" w:hAnsi="Times New Roman" w:cs="Times New Roman"/>
          <w:sz w:val="24"/>
          <w:szCs w:val="24"/>
        </w:rPr>
      </w:pPr>
      <w:r w:rsidRPr="00212589">
        <w:rPr>
          <w:rFonts w:ascii="Times New Roman" w:hAnsi="Times New Roman" w:cs="Times New Roman"/>
          <w:sz w:val="24"/>
          <w:szCs w:val="24"/>
        </w:rPr>
        <w:t>在公示期间，未收到《建设项目环境影响评价公众意见表》的反馈。</w:t>
      </w:r>
    </w:p>
    <w:p w:rsidR="00060ED5" w:rsidRPr="00212589" w:rsidRDefault="00060ED5" w:rsidP="00060ED5">
      <w:pPr>
        <w:keepNext/>
        <w:keepLines/>
        <w:adjustRightInd w:val="0"/>
        <w:snapToGrid w:val="0"/>
        <w:spacing w:line="360" w:lineRule="auto"/>
        <w:jc w:val="left"/>
        <w:textAlignment w:val="baseline"/>
        <w:outlineLvl w:val="1"/>
        <w:rPr>
          <w:rFonts w:ascii="Times New Roman" w:hAnsi="Times New Roman" w:cs="Times New Roman"/>
          <w:b/>
          <w:sz w:val="28"/>
          <w:szCs w:val="28"/>
        </w:rPr>
      </w:pPr>
      <w:r w:rsidRPr="00060ED5">
        <w:rPr>
          <w:rFonts w:ascii="Times New Roman" w:eastAsia="宋体" w:hAnsi="Times New Roman" w:cs="Times New Roman"/>
          <w:b/>
          <w:kern w:val="0"/>
          <w:sz w:val="28"/>
          <w:szCs w:val="28"/>
        </w:rPr>
        <w:t>5.2</w:t>
      </w:r>
      <w:r w:rsidRPr="00060ED5">
        <w:rPr>
          <w:rFonts w:ascii="Times New Roman" w:eastAsia="宋体" w:hAnsi="Times New Roman" w:cs="Times New Roman"/>
          <w:b/>
          <w:kern w:val="0"/>
          <w:sz w:val="28"/>
          <w:szCs w:val="28"/>
        </w:rPr>
        <w:t>公众意见采纳情况</w:t>
      </w:r>
    </w:p>
    <w:p w:rsidR="00060ED5" w:rsidRPr="00212589" w:rsidRDefault="00060ED5" w:rsidP="00060ED5">
      <w:pPr>
        <w:snapToGrid w:val="0"/>
        <w:spacing w:line="360" w:lineRule="auto"/>
        <w:ind w:firstLineChars="200" w:firstLine="480"/>
        <w:rPr>
          <w:rFonts w:ascii="Times New Roman" w:hAnsi="Times New Roman" w:cs="Times New Roman"/>
          <w:sz w:val="24"/>
          <w:szCs w:val="24"/>
        </w:rPr>
      </w:pPr>
      <w:r w:rsidRPr="00212589">
        <w:rPr>
          <w:rFonts w:ascii="Times New Roman" w:hAnsi="Times New Roman" w:cs="Times New Roman"/>
          <w:sz w:val="24"/>
          <w:szCs w:val="24"/>
        </w:rPr>
        <w:t>公示期间，公众未对本项目进行《建设项目环境影响评价公众意见表》的反馈，无公众提出意见。</w:t>
      </w:r>
    </w:p>
    <w:p w:rsidR="00060ED5" w:rsidRPr="00212589" w:rsidRDefault="00060ED5" w:rsidP="00060ED5">
      <w:pPr>
        <w:keepNext/>
        <w:keepLines/>
        <w:adjustRightInd w:val="0"/>
        <w:snapToGrid w:val="0"/>
        <w:spacing w:line="360" w:lineRule="auto"/>
        <w:jc w:val="left"/>
        <w:textAlignment w:val="baseline"/>
        <w:outlineLvl w:val="1"/>
        <w:rPr>
          <w:rFonts w:ascii="Times New Roman" w:hAnsi="Times New Roman" w:cs="Times New Roman"/>
          <w:b/>
          <w:sz w:val="28"/>
          <w:szCs w:val="28"/>
        </w:rPr>
      </w:pPr>
      <w:r w:rsidRPr="00060ED5">
        <w:rPr>
          <w:rFonts w:ascii="Times New Roman" w:eastAsia="宋体" w:hAnsi="Times New Roman" w:cs="Times New Roman"/>
          <w:b/>
          <w:kern w:val="0"/>
          <w:sz w:val="28"/>
          <w:szCs w:val="28"/>
        </w:rPr>
        <w:t>5.3</w:t>
      </w:r>
      <w:r w:rsidRPr="00060ED5">
        <w:rPr>
          <w:rFonts w:ascii="Times New Roman" w:eastAsia="宋体" w:hAnsi="Times New Roman" w:cs="Times New Roman"/>
          <w:b/>
          <w:kern w:val="0"/>
          <w:sz w:val="28"/>
          <w:szCs w:val="28"/>
        </w:rPr>
        <w:t>公众意见未采纳情况</w:t>
      </w:r>
    </w:p>
    <w:p w:rsidR="00060ED5" w:rsidRDefault="00060ED5" w:rsidP="00060ED5">
      <w:pPr>
        <w:snapToGrid w:val="0"/>
        <w:spacing w:line="360" w:lineRule="auto"/>
        <w:ind w:firstLineChars="150" w:firstLine="360"/>
      </w:pPr>
      <w:r>
        <w:rPr>
          <w:rFonts w:ascii="Times New Roman" w:hAnsi="Times New Roman" w:cs="Times New Roman" w:hint="eastAsia"/>
          <w:sz w:val="24"/>
          <w:szCs w:val="24"/>
        </w:rPr>
        <w:t>以上</w:t>
      </w:r>
      <w:r w:rsidRPr="00212589">
        <w:rPr>
          <w:rFonts w:ascii="Times New Roman" w:hAnsi="Times New Roman" w:cs="Times New Roman"/>
          <w:sz w:val="24"/>
          <w:szCs w:val="24"/>
        </w:rPr>
        <w:t>公示期间，公众未对本项目进行《建设项目环境影响评价公众意见表》的反馈，无公众提出意见。</w:t>
      </w:r>
    </w:p>
    <w:p w:rsidR="00060ED5" w:rsidRDefault="00060ED5">
      <w:pPr>
        <w:spacing w:line="360" w:lineRule="auto"/>
        <w:ind w:firstLine="480"/>
        <w:rPr>
          <w:rFonts w:ascii="微软雅黑" w:eastAsia="微软雅黑" w:hAnsi="微软雅黑" w:cs="宋体"/>
          <w:kern w:val="0"/>
          <w:sz w:val="24"/>
          <w:szCs w:val="24"/>
        </w:rPr>
        <w:sectPr w:rsidR="00060ED5">
          <w:pgSz w:w="11906" w:h="16838"/>
          <w:pgMar w:top="1134" w:right="1800" w:bottom="1440" w:left="1800" w:header="851" w:footer="992" w:gutter="0"/>
          <w:cols w:space="425"/>
          <w:docGrid w:type="lines" w:linePitch="312"/>
        </w:sectPr>
      </w:pPr>
    </w:p>
    <w:p w:rsidR="003249AE" w:rsidRDefault="00727222">
      <w:pPr>
        <w:pStyle w:val="1"/>
        <w:adjustRightInd w:val="0"/>
        <w:spacing w:before="0" w:after="0" w:line="360" w:lineRule="auto"/>
        <w:jc w:val="left"/>
        <w:textAlignment w:val="baseline"/>
        <w:rPr>
          <w:rFonts w:ascii="Times New Roman"/>
          <w:bCs/>
          <w:sz w:val="32"/>
          <w:szCs w:val="32"/>
        </w:rPr>
      </w:pPr>
      <w:r>
        <w:rPr>
          <w:rFonts w:ascii="Times New Roman"/>
          <w:bCs/>
          <w:sz w:val="32"/>
          <w:szCs w:val="32"/>
        </w:rPr>
        <w:lastRenderedPageBreak/>
        <w:t>6</w:t>
      </w:r>
      <w:r>
        <w:rPr>
          <w:rFonts w:ascii="Times New Roman" w:hint="eastAsia"/>
          <w:bCs/>
          <w:sz w:val="32"/>
          <w:szCs w:val="32"/>
        </w:rPr>
        <w:t xml:space="preserve"> </w:t>
      </w:r>
      <w:r>
        <w:rPr>
          <w:rFonts w:ascii="Times New Roman" w:hint="eastAsia"/>
          <w:bCs/>
          <w:sz w:val="32"/>
          <w:szCs w:val="32"/>
        </w:rPr>
        <w:t>其他</w:t>
      </w:r>
    </w:p>
    <w:p w:rsidR="00060ED5" w:rsidRPr="00060ED5" w:rsidRDefault="00060ED5" w:rsidP="00060ED5">
      <w:pPr>
        <w:snapToGrid w:val="0"/>
        <w:spacing w:line="360" w:lineRule="auto"/>
        <w:ind w:firstLineChars="200" w:firstLine="480"/>
        <w:rPr>
          <w:rFonts w:ascii="Times New Roman" w:hAnsi="Times New Roman" w:cs="Times New Roman"/>
          <w:sz w:val="24"/>
          <w:szCs w:val="24"/>
        </w:rPr>
      </w:pPr>
      <w:r w:rsidRPr="00060ED5">
        <w:rPr>
          <w:rFonts w:ascii="Times New Roman" w:hAnsi="Times New Roman" w:cs="Times New Roman"/>
          <w:sz w:val="24"/>
          <w:szCs w:val="24"/>
        </w:rPr>
        <w:t>本项目资料存档于</w:t>
      </w:r>
      <w:r w:rsidRPr="00060ED5">
        <w:rPr>
          <w:rFonts w:ascii="Times New Roman" w:hAnsi="Times New Roman" w:cs="Times New Roman" w:hint="eastAsia"/>
          <w:sz w:val="24"/>
          <w:szCs w:val="24"/>
        </w:rPr>
        <w:t>云南省楚雄州大姚县六苴镇</w:t>
      </w:r>
      <w:r w:rsidRPr="00060ED5">
        <w:rPr>
          <w:color w:val="000000"/>
          <w:kern w:val="0"/>
          <w:sz w:val="24"/>
          <w:szCs w:val="24"/>
        </w:rPr>
        <w:t>云南楚雄矿冶有限公司</w:t>
      </w:r>
      <w:r w:rsidRPr="00060ED5">
        <w:rPr>
          <w:rFonts w:hint="eastAsia"/>
          <w:color w:val="000000"/>
          <w:kern w:val="0"/>
          <w:sz w:val="24"/>
          <w:szCs w:val="24"/>
        </w:rPr>
        <w:t>安全环保部办公室。</w:t>
      </w:r>
    </w:p>
    <w:p w:rsidR="00060ED5" w:rsidRPr="00212589" w:rsidRDefault="00060ED5" w:rsidP="00060ED5">
      <w:pPr>
        <w:snapToGrid w:val="0"/>
        <w:spacing w:line="360" w:lineRule="auto"/>
        <w:ind w:firstLineChars="200" w:firstLine="480"/>
        <w:rPr>
          <w:rFonts w:ascii="Times New Roman" w:hAnsi="Times New Roman" w:cs="Times New Roman"/>
          <w:sz w:val="24"/>
          <w:szCs w:val="24"/>
        </w:rPr>
      </w:pPr>
    </w:p>
    <w:p w:rsidR="003249AE" w:rsidRDefault="003249AE">
      <w:pPr>
        <w:spacing w:line="360" w:lineRule="auto"/>
        <w:ind w:firstLine="480"/>
        <w:rPr>
          <w:rFonts w:ascii="Times New Roman" w:eastAsia="宋体" w:hAnsi="Times New Roman" w:cs="Times New Roman"/>
          <w:sz w:val="24"/>
          <w:szCs w:val="24"/>
        </w:rPr>
      </w:pPr>
    </w:p>
    <w:p w:rsidR="003249AE" w:rsidRDefault="00727222">
      <w:pPr>
        <w:rPr>
          <w:rFonts w:ascii="Times New Roman"/>
          <w:bCs/>
          <w:sz w:val="32"/>
          <w:szCs w:val="32"/>
        </w:rPr>
      </w:pPr>
      <w:r>
        <w:rPr>
          <w:rFonts w:ascii="Times New Roman" w:hint="eastAsia"/>
          <w:bCs/>
          <w:sz w:val="32"/>
          <w:szCs w:val="32"/>
        </w:rPr>
        <w:br w:type="page"/>
      </w:r>
    </w:p>
    <w:p w:rsidR="003249AE" w:rsidRDefault="00727222" w:rsidP="00060ED5">
      <w:pPr>
        <w:pStyle w:val="1"/>
        <w:adjustRightInd w:val="0"/>
        <w:snapToGrid w:val="0"/>
        <w:spacing w:before="0" w:after="0" w:line="360" w:lineRule="auto"/>
        <w:jc w:val="left"/>
        <w:textAlignment w:val="baseline"/>
        <w:rPr>
          <w:rFonts w:ascii="Times New Roman"/>
          <w:bCs/>
          <w:sz w:val="32"/>
          <w:szCs w:val="32"/>
        </w:rPr>
      </w:pPr>
      <w:r>
        <w:rPr>
          <w:rFonts w:ascii="Times New Roman" w:hint="eastAsia"/>
          <w:bCs/>
          <w:sz w:val="32"/>
          <w:szCs w:val="32"/>
        </w:rPr>
        <w:lastRenderedPageBreak/>
        <w:t xml:space="preserve">7 </w:t>
      </w:r>
      <w:r>
        <w:rPr>
          <w:rFonts w:ascii="Times New Roman" w:hint="eastAsia"/>
          <w:bCs/>
          <w:sz w:val="32"/>
          <w:szCs w:val="32"/>
        </w:rPr>
        <w:t>诚信承诺</w:t>
      </w:r>
    </w:p>
    <w:p w:rsidR="00060ED5" w:rsidRPr="00060ED5" w:rsidRDefault="00060ED5" w:rsidP="00060ED5">
      <w:pPr>
        <w:snapToGrid w:val="0"/>
        <w:spacing w:line="360" w:lineRule="auto"/>
        <w:ind w:firstLineChars="200" w:firstLine="480"/>
        <w:rPr>
          <w:rFonts w:ascii="Times New Roman" w:hAnsi="Times New Roman" w:cs="Times New Roman"/>
          <w:sz w:val="24"/>
          <w:szCs w:val="24"/>
        </w:rPr>
      </w:pPr>
      <w:r w:rsidRPr="00060ED5">
        <w:rPr>
          <w:rFonts w:ascii="Times New Roman" w:hAnsi="Times New Roman" w:cs="Times New Roman"/>
          <w:sz w:val="24"/>
          <w:szCs w:val="24"/>
        </w:rPr>
        <w:t>我单位已按照《办法》要求，在</w:t>
      </w:r>
      <w:r w:rsidRPr="00060ED5">
        <w:rPr>
          <w:rFonts w:ascii="Times New Roman" w:hAnsi="Times New Roman" w:cs="Times New Roman"/>
          <w:sz w:val="24"/>
          <w:szCs w:val="24"/>
        </w:rPr>
        <w:t>“</w:t>
      </w:r>
      <w:r w:rsidR="001E582F">
        <w:rPr>
          <w:color w:val="000000"/>
          <w:kern w:val="0"/>
          <w:sz w:val="24"/>
          <w:szCs w:val="24"/>
        </w:rPr>
        <w:t>云南楚雄矿治有限公司六苴铜矿刀把</w:t>
      </w:r>
      <w:r w:rsidR="001E582F">
        <w:rPr>
          <w:rFonts w:ascii="宋体" w:eastAsia="宋体" w:hAnsi="宋体" w:cs="宋体" w:hint="eastAsia"/>
          <w:color w:val="000000"/>
          <w:kern w:val="0"/>
          <w:sz w:val="24"/>
          <w:szCs w:val="24"/>
        </w:rPr>
        <w:t>Ⅳ</w:t>
      </w:r>
      <w:r w:rsidR="001E582F">
        <w:rPr>
          <w:color w:val="000000"/>
          <w:kern w:val="0"/>
          <w:sz w:val="24"/>
          <w:szCs w:val="24"/>
        </w:rPr>
        <w:t>期</w:t>
      </w:r>
      <w:r w:rsidR="001E582F">
        <w:rPr>
          <w:color w:val="000000"/>
          <w:kern w:val="0"/>
          <w:sz w:val="24"/>
          <w:szCs w:val="24"/>
        </w:rPr>
        <w:t>20</w:t>
      </w:r>
      <w:r w:rsidR="001E582F">
        <w:rPr>
          <w:color w:val="000000"/>
          <w:kern w:val="0"/>
          <w:sz w:val="24"/>
          <w:szCs w:val="24"/>
        </w:rPr>
        <w:t>万</w:t>
      </w:r>
      <w:r w:rsidR="001E582F">
        <w:rPr>
          <w:color w:val="000000"/>
          <w:kern w:val="0"/>
          <w:sz w:val="24"/>
          <w:szCs w:val="24"/>
        </w:rPr>
        <w:t>t/a</w:t>
      </w:r>
      <w:r w:rsidR="001E582F">
        <w:rPr>
          <w:color w:val="000000"/>
          <w:kern w:val="0"/>
          <w:sz w:val="24"/>
          <w:szCs w:val="24"/>
        </w:rPr>
        <w:t>地下采矿工程</w:t>
      </w:r>
      <w:r w:rsidRPr="00060ED5">
        <w:rPr>
          <w:rFonts w:ascii="Times New Roman" w:hAnsi="Times New Roman" w:cs="Times New Roman"/>
          <w:sz w:val="24"/>
          <w:szCs w:val="24"/>
        </w:rPr>
        <w:t>”</w:t>
      </w:r>
      <w:r w:rsidRPr="00060ED5">
        <w:rPr>
          <w:rFonts w:ascii="Times New Roman" w:hAnsi="Times New Roman" w:cs="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3249AE" w:rsidRPr="00060ED5" w:rsidRDefault="00060ED5" w:rsidP="00060ED5">
      <w:pPr>
        <w:snapToGrid w:val="0"/>
        <w:spacing w:line="360" w:lineRule="auto"/>
        <w:ind w:firstLine="480"/>
        <w:rPr>
          <w:rFonts w:ascii="Times New Roman" w:eastAsia="宋体" w:hAnsi="Times New Roman" w:cs="Times New Roman"/>
          <w:sz w:val="24"/>
          <w:szCs w:val="24"/>
        </w:rPr>
      </w:pPr>
      <w:r w:rsidRPr="00060ED5">
        <w:rPr>
          <w:rFonts w:ascii="Times New Roman" w:hAnsi="Times New Roman" w:cs="Times New Roman"/>
          <w:sz w:val="24"/>
          <w:szCs w:val="24"/>
        </w:rPr>
        <w:t>我单位承诺，本次提交的《</w:t>
      </w:r>
      <w:r w:rsidR="001E582F">
        <w:rPr>
          <w:color w:val="000000"/>
          <w:kern w:val="0"/>
          <w:sz w:val="24"/>
          <w:szCs w:val="24"/>
        </w:rPr>
        <w:t>云南楚雄矿治有限公司六苴铜矿刀把</w:t>
      </w:r>
      <w:r w:rsidR="001E582F">
        <w:rPr>
          <w:rFonts w:ascii="宋体" w:eastAsia="宋体" w:hAnsi="宋体" w:cs="宋体" w:hint="eastAsia"/>
          <w:color w:val="000000"/>
          <w:kern w:val="0"/>
          <w:sz w:val="24"/>
          <w:szCs w:val="24"/>
        </w:rPr>
        <w:t>Ⅳ</w:t>
      </w:r>
      <w:r w:rsidR="001E582F">
        <w:rPr>
          <w:color w:val="000000"/>
          <w:kern w:val="0"/>
          <w:sz w:val="24"/>
          <w:szCs w:val="24"/>
        </w:rPr>
        <w:t>期</w:t>
      </w:r>
      <w:r w:rsidR="001E582F">
        <w:rPr>
          <w:color w:val="000000"/>
          <w:kern w:val="0"/>
          <w:sz w:val="24"/>
          <w:szCs w:val="24"/>
        </w:rPr>
        <w:t>20</w:t>
      </w:r>
      <w:r w:rsidR="001E582F">
        <w:rPr>
          <w:color w:val="000000"/>
          <w:kern w:val="0"/>
          <w:sz w:val="24"/>
          <w:szCs w:val="24"/>
        </w:rPr>
        <w:t>万</w:t>
      </w:r>
      <w:r w:rsidR="001E582F">
        <w:rPr>
          <w:color w:val="000000"/>
          <w:kern w:val="0"/>
          <w:sz w:val="24"/>
          <w:szCs w:val="24"/>
        </w:rPr>
        <w:t>t/a</w:t>
      </w:r>
      <w:r w:rsidR="001E582F">
        <w:rPr>
          <w:color w:val="000000"/>
          <w:kern w:val="0"/>
          <w:sz w:val="24"/>
          <w:szCs w:val="24"/>
        </w:rPr>
        <w:t>地下采矿工程</w:t>
      </w:r>
      <w:r w:rsidRPr="00060ED5">
        <w:rPr>
          <w:rFonts w:ascii="Times New Roman" w:hAnsi="Times New Roman" w:cs="Times New Roman"/>
          <w:sz w:val="24"/>
          <w:szCs w:val="24"/>
        </w:rPr>
        <w:t>环境影响评价公众参与说明》内容客观、真实，未包含依法不得公开的国家秘密、商业秘密、个人隐私。如存在弄虚作假、隐瞒欺骗等情况及由此致的一切后果由</w:t>
      </w:r>
      <w:r>
        <w:rPr>
          <w:rFonts w:ascii="Times New Roman" w:eastAsia="宋体" w:hAnsi="Times New Roman" w:cs="Times New Roman" w:hint="eastAsia"/>
          <w:sz w:val="24"/>
          <w:szCs w:val="24"/>
        </w:rPr>
        <w:t>云南楚雄矿冶有限公司</w:t>
      </w:r>
      <w:r w:rsidRPr="00060ED5">
        <w:rPr>
          <w:rFonts w:ascii="Times New Roman" w:hAnsi="Times New Roman" w:cs="Times New Roman"/>
          <w:sz w:val="24"/>
          <w:szCs w:val="24"/>
        </w:rPr>
        <w:t>承担全部责任。</w:t>
      </w:r>
    </w:p>
    <w:p w:rsidR="003249AE" w:rsidRDefault="003249AE">
      <w:pPr>
        <w:spacing w:line="360" w:lineRule="auto"/>
        <w:ind w:firstLine="480"/>
        <w:rPr>
          <w:rFonts w:ascii="Times New Roman" w:eastAsia="宋体" w:hAnsi="Times New Roman" w:cs="Times New Roman"/>
          <w:sz w:val="24"/>
          <w:szCs w:val="24"/>
        </w:rPr>
      </w:pPr>
    </w:p>
    <w:p w:rsidR="003249AE" w:rsidRDefault="003249AE">
      <w:pPr>
        <w:spacing w:line="360" w:lineRule="auto"/>
        <w:ind w:firstLine="480"/>
        <w:rPr>
          <w:rFonts w:ascii="Times New Roman" w:eastAsia="宋体" w:hAnsi="Times New Roman" w:cs="Times New Roman"/>
          <w:sz w:val="24"/>
          <w:szCs w:val="24"/>
        </w:rPr>
      </w:pPr>
    </w:p>
    <w:p w:rsidR="003249AE" w:rsidRDefault="003249AE">
      <w:pPr>
        <w:spacing w:line="360" w:lineRule="auto"/>
        <w:ind w:firstLine="480"/>
        <w:rPr>
          <w:rFonts w:ascii="Times New Roman" w:eastAsia="宋体" w:hAnsi="Times New Roman" w:cs="Times New Roman"/>
          <w:sz w:val="24"/>
          <w:szCs w:val="24"/>
        </w:rPr>
      </w:pPr>
    </w:p>
    <w:p w:rsidR="003249AE" w:rsidRDefault="00727222" w:rsidP="00060ED5">
      <w:pPr>
        <w:spacing w:line="360" w:lineRule="auto"/>
        <w:ind w:firstLineChars="1700" w:firstLine="4080"/>
        <w:rPr>
          <w:rFonts w:ascii="Times New Roman" w:eastAsia="宋体" w:hAnsi="Times New Roman" w:cs="Times New Roman"/>
          <w:sz w:val="24"/>
          <w:szCs w:val="24"/>
        </w:rPr>
      </w:pPr>
      <w:r>
        <w:rPr>
          <w:rFonts w:ascii="Times New Roman" w:eastAsia="宋体" w:hAnsi="Times New Roman" w:cs="Times New Roman" w:hint="eastAsia"/>
          <w:sz w:val="24"/>
          <w:szCs w:val="24"/>
        </w:rPr>
        <w:t>承诺单位：云南楚雄矿冶有限公司</w:t>
      </w:r>
    </w:p>
    <w:p w:rsidR="003249AE" w:rsidRDefault="00727222" w:rsidP="00060ED5">
      <w:pPr>
        <w:spacing w:line="360" w:lineRule="auto"/>
        <w:ind w:firstLineChars="1850" w:firstLine="4440"/>
        <w:rPr>
          <w:rFonts w:ascii="Times New Roman" w:eastAsia="宋体" w:hAnsi="Times New Roman" w:cs="Times New Roman"/>
          <w:sz w:val="24"/>
          <w:szCs w:val="24"/>
        </w:rPr>
      </w:pPr>
      <w:r>
        <w:rPr>
          <w:rFonts w:ascii="Times New Roman" w:eastAsia="宋体" w:hAnsi="Times New Roman" w:cs="Times New Roman" w:hint="eastAsia"/>
          <w:sz w:val="24"/>
          <w:szCs w:val="24"/>
        </w:rPr>
        <w:t>承诺时间：</w:t>
      </w:r>
      <w:r>
        <w:rPr>
          <w:rFonts w:ascii="Times New Roman" w:eastAsia="宋体" w:hAnsi="Times New Roman" w:cs="Times New Roman"/>
          <w:sz w:val="24"/>
          <w:szCs w:val="24"/>
        </w:rPr>
        <w:t>202</w:t>
      </w:r>
      <w:r w:rsidR="00060ED5">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年</w:t>
      </w:r>
      <w:r w:rsidR="001E582F">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月</w:t>
      </w:r>
      <w:r w:rsidR="00060ED5">
        <w:rPr>
          <w:rFonts w:ascii="Times New Roman" w:eastAsia="宋体" w:hAnsi="Times New Roman" w:cs="Times New Roman" w:hint="eastAsia"/>
          <w:sz w:val="24"/>
          <w:szCs w:val="24"/>
        </w:rPr>
        <w:t>18</w:t>
      </w:r>
      <w:r>
        <w:rPr>
          <w:rFonts w:ascii="Times New Roman" w:eastAsia="宋体" w:hAnsi="Times New Roman" w:cs="Times New Roman" w:hint="eastAsia"/>
          <w:sz w:val="24"/>
          <w:szCs w:val="24"/>
        </w:rPr>
        <w:t>日</w:t>
      </w:r>
    </w:p>
    <w:sectPr w:rsidR="003249AE">
      <w:pgSz w:w="11906" w:h="16838"/>
      <w:pgMar w:top="1134"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7A4" w:rsidRDefault="004577A4" w:rsidP="00DF4C44">
      <w:r>
        <w:separator/>
      </w:r>
    </w:p>
  </w:endnote>
  <w:endnote w:type="continuationSeparator" w:id="0">
    <w:p w:rsidR="004577A4" w:rsidRDefault="004577A4" w:rsidP="00DF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993250"/>
      <w:docPartObj>
        <w:docPartGallery w:val="Page Numbers (Bottom of Page)"/>
        <w:docPartUnique/>
      </w:docPartObj>
    </w:sdtPr>
    <w:sdtEndPr/>
    <w:sdtContent>
      <w:p w:rsidR="00727222" w:rsidRDefault="00727222">
        <w:pPr>
          <w:pStyle w:val="ac"/>
          <w:jc w:val="center"/>
        </w:pPr>
        <w:r>
          <w:fldChar w:fldCharType="begin"/>
        </w:r>
        <w:r>
          <w:instrText>PAGE   \* MERGEFORMAT</w:instrText>
        </w:r>
        <w:r>
          <w:fldChar w:fldCharType="separate"/>
        </w:r>
        <w:r w:rsidR="00A91153" w:rsidRPr="00A91153">
          <w:rPr>
            <w:noProof/>
            <w:lang w:val="zh-CN"/>
          </w:rPr>
          <w:t>1</w:t>
        </w:r>
        <w:r>
          <w:fldChar w:fldCharType="end"/>
        </w:r>
      </w:p>
    </w:sdtContent>
  </w:sdt>
  <w:p w:rsidR="00727222" w:rsidRDefault="0072722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7A4" w:rsidRDefault="004577A4" w:rsidP="00DF4C44">
      <w:r>
        <w:separator/>
      </w:r>
    </w:p>
  </w:footnote>
  <w:footnote w:type="continuationSeparator" w:id="0">
    <w:p w:rsidR="004577A4" w:rsidRDefault="004577A4" w:rsidP="00DF4C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44FF"/>
    <w:rsid w:val="00024229"/>
    <w:rsid w:val="00060ED5"/>
    <w:rsid w:val="000C73CD"/>
    <w:rsid w:val="000D656A"/>
    <w:rsid w:val="000D7E2A"/>
    <w:rsid w:val="000E2D8D"/>
    <w:rsid w:val="001336CB"/>
    <w:rsid w:val="00172A27"/>
    <w:rsid w:val="00193417"/>
    <w:rsid w:val="001A089A"/>
    <w:rsid w:val="001A4241"/>
    <w:rsid w:val="001E582F"/>
    <w:rsid w:val="001F38A5"/>
    <w:rsid w:val="002045AB"/>
    <w:rsid w:val="002110AB"/>
    <w:rsid w:val="00223370"/>
    <w:rsid w:val="00225C01"/>
    <w:rsid w:val="00262BEA"/>
    <w:rsid w:val="002A6923"/>
    <w:rsid w:val="003249AE"/>
    <w:rsid w:val="00340A91"/>
    <w:rsid w:val="00342E27"/>
    <w:rsid w:val="003956AE"/>
    <w:rsid w:val="004577A4"/>
    <w:rsid w:val="00481919"/>
    <w:rsid w:val="004926EA"/>
    <w:rsid w:val="00515F6C"/>
    <w:rsid w:val="00523836"/>
    <w:rsid w:val="005313B9"/>
    <w:rsid w:val="00537398"/>
    <w:rsid w:val="00565B83"/>
    <w:rsid w:val="005744E1"/>
    <w:rsid w:val="0058321E"/>
    <w:rsid w:val="005A52FE"/>
    <w:rsid w:val="005B0797"/>
    <w:rsid w:val="005B2504"/>
    <w:rsid w:val="005C3F2B"/>
    <w:rsid w:val="005D012B"/>
    <w:rsid w:val="005D25E3"/>
    <w:rsid w:val="00641C64"/>
    <w:rsid w:val="0065365B"/>
    <w:rsid w:val="006A2DC7"/>
    <w:rsid w:val="006A7659"/>
    <w:rsid w:val="006E2151"/>
    <w:rsid w:val="00727222"/>
    <w:rsid w:val="00747487"/>
    <w:rsid w:val="007879F9"/>
    <w:rsid w:val="007F5D29"/>
    <w:rsid w:val="00834040"/>
    <w:rsid w:val="008704AD"/>
    <w:rsid w:val="0088165F"/>
    <w:rsid w:val="008B58D0"/>
    <w:rsid w:val="008D3279"/>
    <w:rsid w:val="008E5C97"/>
    <w:rsid w:val="009042EB"/>
    <w:rsid w:val="00904BE3"/>
    <w:rsid w:val="00922FA7"/>
    <w:rsid w:val="009910FA"/>
    <w:rsid w:val="009C46D1"/>
    <w:rsid w:val="009D3590"/>
    <w:rsid w:val="00A527AC"/>
    <w:rsid w:val="00A741A3"/>
    <w:rsid w:val="00A91153"/>
    <w:rsid w:val="00AB7EB3"/>
    <w:rsid w:val="00AC357A"/>
    <w:rsid w:val="00AE393B"/>
    <w:rsid w:val="00B134B5"/>
    <w:rsid w:val="00B15AAA"/>
    <w:rsid w:val="00B442AB"/>
    <w:rsid w:val="00B54B42"/>
    <w:rsid w:val="00CB76EF"/>
    <w:rsid w:val="00CD490C"/>
    <w:rsid w:val="00CF5017"/>
    <w:rsid w:val="00D37793"/>
    <w:rsid w:val="00D62AD8"/>
    <w:rsid w:val="00D72158"/>
    <w:rsid w:val="00DA1893"/>
    <w:rsid w:val="00DD39D2"/>
    <w:rsid w:val="00DE4A6E"/>
    <w:rsid w:val="00DF4C44"/>
    <w:rsid w:val="00E15AEA"/>
    <w:rsid w:val="00E35CFB"/>
    <w:rsid w:val="00E675BA"/>
    <w:rsid w:val="00EB4978"/>
    <w:rsid w:val="00EF3311"/>
    <w:rsid w:val="00F20EE8"/>
    <w:rsid w:val="00F25966"/>
    <w:rsid w:val="00F958BB"/>
    <w:rsid w:val="00FA2B1E"/>
    <w:rsid w:val="00FE20A8"/>
    <w:rsid w:val="00FF3712"/>
    <w:rsid w:val="00FF74A3"/>
    <w:rsid w:val="013A7E40"/>
    <w:rsid w:val="07341B9F"/>
    <w:rsid w:val="18AE4DE0"/>
    <w:rsid w:val="1D462E98"/>
    <w:rsid w:val="1E223784"/>
    <w:rsid w:val="27342B38"/>
    <w:rsid w:val="34F12783"/>
    <w:rsid w:val="3B713B82"/>
    <w:rsid w:val="412B210A"/>
    <w:rsid w:val="524C0027"/>
    <w:rsid w:val="61600ECB"/>
    <w:rsid w:val="6DEC1F97"/>
    <w:rsid w:val="6E650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unhideWhenUsed="0" w:qFormat="1"/>
    <w:lsdException w:name="Title" w:semiHidden="0" w:uiPriority="10" w:unhideWhenUsed="0" w:qFormat="1"/>
    <w:lsdException w:name="Default Paragraph Font" w:uiPriority="1" w:qFormat="1"/>
    <w:lsdException w:name="Body Text" w:semiHidden="0" w:uiPriority="1" w:qFormat="1"/>
    <w:lsdException w:name="Subtitle" w:semiHidden="0" w:uiPriority="11" w:unhideWhenUsed="0" w:qFormat="1"/>
    <w:lsdException w:name="Body Text First Indent" w:uiPriority="0"/>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qFormat/>
    <w:pPr>
      <w:keepNext/>
      <w:keepLines/>
      <w:spacing w:before="340" w:after="330" w:line="576" w:lineRule="auto"/>
      <w:outlineLvl w:val="0"/>
    </w:pPr>
    <w:rPr>
      <w:rFonts w:ascii="宋体" w:eastAsia="宋体" w:hAnsi="Times New Roman" w:cs="Times New Roman"/>
      <w:b/>
      <w:kern w:val="44"/>
      <w:sz w:val="44"/>
      <w:szCs w:val="20"/>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1"/>
    <w:unhideWhenUsed/>
    <w:qFormat/>
    <w:pPr>
      <w:ind w:left="160"/>
      <w:jc w:val="left"/>
    </w:pPr>
    <w:rPr>
      <w:rFonts w:ascii="微软雅黑" w:eastAsia="微软雅黑" w:hAnsi="微软雅黑"/>
      <w:kern w:val="0"/>
      <w:sz w:val="24"/>
      <w:szCs w:val="24"/>
      <w:lang w:eastAsia="en-US"/>
    </w:rPr>
  </w:style>
  <w:style w:type="paragraph" w:styleId="a4">
    <w:name w:val="macro"/>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5">
    <w:name w:val="Balloon Text"/>
    <w:basedOn w:val="a"/>
    <w:link w:val="Char0"/>
    <w:uiPriority w:val="99"/>
    <w:semiHidden/>
    <w:unhideWhenUsed/>
    <w:qFormat/>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next w:val="a4"/>
    <w:qFormat/>
    <w:rPr>
      <w:sz w:val="28"/>
      <w:szCs w:val="28"/>
    </w:rPr>
  </w:style>
  <w:style w:type="character" w:styleId="a7">
    <w:name w:val="Strong"/>
    <w:basedOn w:val="a1"/>
    <w:uiPriority w:val="22"/>
    <w:qFormat/>
    <w:rPr>
      <w:b/>
      <w:bCs/>
    </w:rPr>
  </w:style>
  <w:style w:type="character" w:styleId="a8">
    <w:name w:val="Hyperlink"/>
    <w:basedOn w:val="a1"/>
    <w:uiPriority w:val="99"/>
    <w:unhideWhenUsed/>
    <w:qFormat/>
    <w:rPr>
      <w:color w:val="0563C1" w:themeColor="hyperlink"/>
      <w:u w:val="single"/>
    </w:rPr>
  </w:style>
  <w:style w:type="character" w:customStyle="1" w:styleId="1Char">
    <w:name w:val="标题 1 Char"/>
    <w:basedOn w:val="a1"/>
    <w:uiPriority w:val="9"/>
    <w:qFormat/>
    <w:rPr>
      <w:b/>
      <w:bCs/>
      <w:kern w:val="44"/>
      <w:sz w:val="44"/>
      <w:szCs w:val="44"/>
    </w:rPr>
  </w:style>
  <w:style w:type="character" w:customStyle="1" w:styleId="1Char1">
    <w:name w:val="标题 1 Char1"/>
    <w:link w:val="1"/>
    <w:qFormat/>
    <w:rPr>
      <w:rFonts w:ascii="宋体" w:eastAsia="宋体" w:hAnsi="Times New Roman" w:cs="Times New Roman"/>
      <w:b/>
      <w:kern w:val="44"/>
      <w:sz w:val="44"/>
      <w:szCs w:val="20"/>
    </w:rPr>
  </w:style>
  <w:style w:type="character" w:customStyle="1" w:styleId="2Char">
    <w:name w:val="标题 2 Char"/>
    <w:basedOn w:val="a1"/>
    <w:link w:val="2"/>
    <w:uiPriority w:val="9"/>
    <w:semiHidden/>
    <w:qFormat/>
    <w:rPr>
      <w:rFonts w:asciiTheme="majorHAnsi" w:eastAsiaTheme="majorEastAsia" w:hAnsiTheme="majorHAnsi" w:cstheme="majorBidi"/>
      <w:b/>
      <w:bCs/>
      <w:sz w:val="32"/>
      <w:szCs w:val="32"/>
    </w:rPr>
  </w:style>
  <w:style w:type="paragraph" w:customStyle="1" w:styleId="10">
    <w:name w:val="样式1"/>
    <w:basedOn w:val="a"/>
    <w:qFormat/>
    <w:pPr>
      <w:spacing w:beforeLines="50" w:line="440" w:lineRule="exact"/>
      <w:ind w:leftChars="100" w:left="100"/>
    </w:pPr>
    <w:rPr>
      <w:rFonts w:ascii="宋体" w:eastAsia="宋体" w:hAnsi="宋体" w:cs="Times New Roman"/>
      <w:sz w:val="24"/>
      <w:szCs w:val="24"/>
    </w:rPr>
  </w:style>
  <w:style w:type="paragraph" w:styleId="a9">
    <w:name w:val="List Paragraph"/>
    <w:basedOn w:val="a"/>
    <w:uiPriority w:val="34"/>
    <w:qFormat/>
    <w:pPr>
      <w:ind w:firstLineChars="200" w:firstLine="420"/>
    </w:pPr>
  </w:style>
  <w:style w:type="character" w:customStyle="1" w:styleId="Char0">
    <w:name w:val="批注框文本 Char"/>
    <w:basedOn w:val="a1"/>
    <w:link w:val="a5"/>
    <w:uiPriority w:val="99"/>
    <w:semiHidden/>
    <w:qFormat/>
    <w:rPr>
      <w:sz w:val="18"/>
      <w:szCs w:val="18"/>
    </w:rPr>
  </w:style>
  <w:style w:type="paragraph" w:customStyle="1" w:styleId="5">
    <w:name w:val="5表格内容"/>
    <w:qFormat/>
    <w:pPr>
      <w:widowControl w:val="0"/>
      <w:adjustRightInd w:val="0"/>
      <w:snapToGrid w:val="0"/>
      <w:jc w:val="center"/>
    </w:pPr>
    <w:rPr>
      <w:snapToGrid w:val="0"/>
      <w:sz w:val="21"/>
      <w:szCs w:val="24"/>
    </w:rPr>
  </w:style>
  <w:style w:type="paragraph" w:customStyle="1" w:styleId="gyy">
    <w:name w:val="gyy正文文字"/>
    <w:basedOn w:val="a"/>
    <w:qFormat/>
    <w:pPr>
      <w:spacing w:line="360" w:lineRule="auto"/>
      <w:ind w:firstLine="471"/>
    </w:pPr>
    <w:rPr>
      <w:rFonts w:cs="宋体"/>
      <w:color w:val="000000"/>
      <w:spacing w:val="14"/>
      <w:sz w:val="24"/>
      <w:szCs w:val="24"/>
    </w:rPr>
  </w:style>
  <w:style w:type="character" w:customStyle="1" w:styleId="aa">
    <w:name w:val="样式 宋体 小三"/>
    <w:basedOn w:val="a1"/>
    <w:qFormat/>
    <w:rPr>
      <w:sz w:val="28"/>
    </w:rPr>
  </w:style>
  <w:style w:type="paragraph" w:styleId="ab">
    <w:name w:val="header"/>
    <w:basedOn w:val="a"/>
    <w:link w:val="Char1"/>
    <w:uiPriority w:val="99"/>
    <w:unhideWhenUsed/>
    <w:rsid w:val="00DF4C4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b"/>
    <w:uiPriority w:val="99"/>
    <w:rsid w:val="00DF4C44"/>
    <w:rPr>
      <w:rFonts w:asciiTheme="minorHAnsi" w:eastAsiaTheme="minorEastAsia" w:hAnsiTheme="minorHAnsi" w:cstheme="minorBidi"/>
      <w:kern w:val="2"/>
      <w:sz w:val="18"/>
      <w:szCs w:val="18"/>
    </w:rPr>
  </w:style>
  <w:style w:type="paragraph" w:styleId="ac">
    <w:name w:val="footer"/>
    <w:basedOn w:val="a"/>
    <w:link w:val="Char2"/>
    <w:uiPriority w:val="99"/>
    <w:unhideWhenUsed/>
    <w:rsid w:val="00DF4C44"/>
    <w:pPr>
      <w:tabs>
        <w:tab w:val="center" w:pos="4153"/>
        <w:tab w:val="right" w:pos="8306"/>
      </w:tabs>
      <w:snapToGrid w:val="0"/>
      <w:jc w:val="left"/>
    </w:pPr>
    <w:rPr>
      <w:sz w:val="18"/>
      <w:szCs w:val="18"/>
    </w:rPr>
  </w:style>
  <w:style w:type="character" w:customStyle="1" w:styleId="Char2">
    <w:name w:val="页脚 Char"/>
    <w:basedOn w:val="a1"/>
    <w:link w:val="ac"/>
    <w:uiPriority w:val="99"/>
    <w:rsid w:val="00DF4C44"/>
    <w:rPr>
      <w:rFonts w:asciiTheme="minorHAnsi" w:eastAsiaTheme="minorEastAsia" w:hAnsiTheme="minorHAnsi" w:cstheme="minorBidi"/>
      <w:kern w:val="2"/>
      <w:sz w:val="18"/>
      <w:szCs w:val="18"/>
    </w:rPr>
  </w:style>
  <w:style w:type="table" w:styleId="ad">
    <w:name w:val="Table Grid"/>
    <w:basedOn w:val="a2"/>
    <w:uiPriority w:val="39"/>
    <w:rsid w:val="00A741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First Indent"/>
    <w:basedOn w:val="a0"/>
    <w:link w:val="Char3"/>
    <w:rsid w:val="005D012B"/>
    <w:pPr>
      <w:spacing w:after="120"/>
      <w:ind w:left="0" w:firstLineChars="100" w:firstLine="420"/>
      <w:jc w:val="both"/>
    </w:pPr>
    <w:rPr>
      <w:rFonts w:ascii="Times New Roman" w:eastAsia="宋体" w:hAnsi="Times New Roman" w:cs="Times New Roman"/>
      <w:kern w:val="2"/>
      <w:lang w:eastAsia="zh-CN"/>
    </w:rPr>
  </w:style>
  <w:style w:type="character" w:customStyle="1" w:styleId="Char">
    <w:name w:val="正文文本 Char"/>
    <w:basedOn w:val="a1"/>
    <w:link w:val="a0"/>
    <w:uiPriority w:val="1"/>
    <w:rsid w:val="005D012B"/>
    <w:rPr>
      <w:rFonts w:ascii="微软雅黑" w:eastAsia="微软雅黑" w:hAnsi="微软雅黑" w:cstheme="minorBidi"/>
      <w:sz w:val="24"/>
      <w:szCs w:val="24"/>
      <w:lang w:eastAsia="en-US"/>
    </w:rPr>
  </w:style>
  <w:style w:type="character" w:customStyle="1" w:styleId="Char3">
    <w:name w:val="正文首行缩进 Char"/>
    <w:basedOn w:val="Char"/>
    <w:link w:val="ae"/>
    <w:rsid w:val="005D012B"/>
    <w:rPr>
      <w:rFonts w:ascii="微软雅黑" w:eastAsia="微软雅黑" w:hAnsi="微软雅黑" w:cstheme="minorBidi"/>
      <w:kern w:val="2"/>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ayao.gov.cn/file_read.aspx?id=52514"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n.baidu.com/s/1eW9vkJj8nIOuTuUevOnZ7Q"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baidu.com/s/1BRc0Nk1IZByQEQW_6SICf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dayao.gov.cn/file_read.aspx?id=52394"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924</Words>
  <Characters>5271</Characters>
  <Application>Microsoft Office Word</Application>
  <DocSecurity>0</DocSecurity>
  <Lines>43</Lines>
  <Paragraphs>12</Paragraphs>
  <ScaleCrop>false</ScaleCrop>
  <Company>Microsoft</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54</cp:revision>
  <cp:lastPrinted>2021-10-15T02:20:00Z</cp:lastPrinted>
  <dcterms:created xsi:type="dcterms:W3CDTF">2019-02-20T05:21:00Z</dcterms:created>
  <dcterms:modified xsi:type="dcterms:W3CDTF">2021-11-02T09:21:00Z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AC2003E654534403AF8711DBA92DB05A</vt:lpwstr>
  </property>
</Properties>
</file>