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0" w:firstLineChars="0"/>
        <w:rPr>
          <w:rFonts w:ascii="Kartika" w:hAnsi="Kartika" w:cs="Kartika"/>
          <w:color w:val="auto"/>
          <w:sz w:val="24"/>
        </w:rPr>
      </w:pPr>
      <w:r>
        <w:rPr>
          <w:rFonts w:ascii="Kartika" w:hAnsi="微软雅黑" w:eastAsia="微软雅黑" w:cs="Kartika"/>
          <w:color w:val="auto"/>
          <w:sz w:val="30"/>
          <w:szCs w:val="30"/>
        </w:rPr>
        <w:t>楚雄州生态环境局关于</w:t>
      </w:r>
      <w:r>
        <w:rPr>
          <w:rFonts w:ascii="Kartika" w:hAnsi="Kartika" w:eastAsia="微软雅黑" w:cs="Kartika"/>
          <w:color w:val="auto"/>
          <w:sz w:val="30"/>
          <w:szCs w:val="30"/>
        </w:rPr>
        <w:t>202</w:t>
      </w:r>
      <w:r>
        <w:rPr>
          <w:rFonts w:hint="eastAsia" w:ascii="Kartika" w:hAnsi="Kartika" w:eastAsia="微软雅黑" w:cs="Kartika"/>
          <w:color w:val="auto"/>
          <w:sz w:val="30"/>
          <w:szCs w:val="30"/>
          <w:lang w:val="en-US" w:eastAsia="zh-CN"/>
        </w:rPr>
        <w:t>4</w:t>
      </w:r>
      <w:r>
        <w:rPr>
          <w:rFonts w:ascii="Kartika" w:hAnsi="微软雅黑" w:eastAsia="微软雅黑" w:cs="Kartika"/>
          <w:color w:val="auto"/>
          <w:sz w:val="30"/>
          <w:szCs w:val="30"/>
        </w:rPr>
        <w:t>年</w:t>
      </w:r>
      <w:r>
        <w:rPr>
          <w:rFonts w:hint="eastAsia" w:ascii="Kartika" w:hAnsi="微软雅黑" w:eastAsia="微软雅黑" w:cs="Kartika"/>
          <w:color w:val="auto"/>
          <w:sz w:val="30"/>
          <w:szCs w:val="30"/>
          <w:lang w:val="en-US" w:eastAsia="zh-CN"/>
        </w:rPr>
        <w:t>3</w:t>
      </w:r>
      <w:r>
        <w:rPr>
          <w:rFonts w:ascii="Kartika" w:hAnsi="微软雅黑" w:eastAsia="微软雅黑" w:cs="Kartika"/>
          <w:color w:val="auto"/>
          <w:sz w:val="30"/>
          <w:szCs w:val="30"/>
        </w:rPr>
        <w:t>月</w:t>
      </w:r>
      <w:r>
        <w:rPr>
          <w:rFonts w:hint="eastAsia" w:ascii="Kartika" w:hAnsi="微软雅黑" w:eastAsia="微软雅黑" w:cs="Kartika"/>
          <w:color w:val="auto"/>
          <w:sz w:val="30"/>
          <w:szCs w:val="30"/>
          <w:lang w:val="en-US" w:eastAsia="zh-CN"/>
        </w:rPr>
        <w:t>26</w:t>
      </w:r>
      <w:r>
        <w:rPr>
          <w:rFonts w:ascii="Kartika" w:hAnsi="微软雅黑" w:eastAsia="微软雅黑" w:cs="Kartika"/>
          <w:color w:val="auto"/>
          <w:sz w:val="30"/>
          <w:szCs w:val="30"/>
        </w:rPr>
        <w:t>日建设项目环境影响评价文件受理情况的公示</w:t>
      </w:r>
    </w:p>
    <w:p>
      <w:pPr>
        <w:widowControl/>
        <w:spacing w:line="520" w:lineRule="atLeast"/>
        <w:jc w:val="left"/>
        <w:rPr>
          <w:rFonts w:ascii="Kartika" w:hAnsi="Kartika" w:eastAsia="宋体" w:cs="Kartika"/>
          <w:kern w:val="0"/>
          <w:sz w:val="24"/>
          <w:szCs w:val="24"/>
        </w:rPr>
      </w:pPr>
      <w:r>
        <w:rPr>
          <w:rFonts w:ascii="Kartika" w:hAnsi="宋体" w:eastAsia="宋体" w:cs="Kartika"/>
          <w:kern w:val="0"/>
          <w:sz w:val="24"/>
          <w:szCs w:val="24"/>
        </w:rPr>
        <w:t>　　根据建设项目环境影响评价审批程序的有关规定，</w:t>
      </w:r>
      <w:r>
        <w:rPr>
          <w:rFonts w:ascii="Kartika" w:hAnsi="Kartika" w:eastAsia="宋体" w:cs="Kartika"/>
          <w:kern w:val="0"/>
          <w:sz w:val="24"/>
          <w:szCs w:val="24"/>
        </w:rPr>
        <w:t>202</w:t>
      </w:r>
      <w:r>
        <w:rPr>
          <w:rFonts w:hint="eastAsia" w:ascii="Kartika" w:hAnsi="Kartika" w:eastAsia="宋体" w:cs="Kartika"/>
          <w:kern w:val="0"/>
          <w:sz w:val="24"/>
          <w:szCs w:val="24"/>
          <w:lang w:val="en-US" w:eastAsia="zh-CN"/>
        </w:rPr>
        <w:t>4</w:t>
      </w:r>
      <w:r>
        <w:rPr>
          <w:rFonts w:ascii="Kartika" w:hAnsi="宋体" w:eastAsia="宋体" w:cs="Kartika"/>
          <w:kern w:val="0"/>
          <w:sz w:val="24"/>
          <w:szCs w:val="24"/>
        </w:rPr>
        <w:t>年</w:t>
      </w:r>
      <w:r>
        <w:rPr>
          <w:rFonts w:hint="eastAsia" w:ascii="Kartika" w:hAnsi="宋体" w:eastAsia="宋体" w:cs="Kartika"/>
          <w:kern w:val="0"/>
          <w:sz w:val="24"/>
          <w:szCs w:val="24"/>
          <w:lang w:val="en-US" w:eastAsia="zh-CN"/>
        </w:rPr>
        <w:t>3</w:t>
      </w:r>
      <w:r>
        <w:rPr>
          <w:rFonts w:ascii="Kartika" w:hAnsi="宋体" w:eastAsia="宋体" w:cs="Kartika"/>
          <w:kern w:val="0"/>
          <w:sz w:val="24"/>
          <w:szCs w:val="24"/>
        </w:rPr>
        <w:t>月</w:t>
      </w:r>
      <w:r>
        <w:rPr>
          <w:rFonts w:hint="eastAsia" w:ascii="Kartika" w:hAnsi="宋体" w:eastAsia="宋体" w:cs="Kartika"/>
          <w:kern w:val="0"/>
          <w:sz w:val="24"/>
          <w:szCs w:val="24"/>
          <w:lang w:val="en-US" w:eastAsia="zh-CN"/>
        </w:rPr>
        <w:t>26</w:t>
      </w:r>
      <w:r>
        <w:rPr>
          <w:rFonts w:ascii="Kartika" w:hAnsi="宋体" w:eastAsia="宋体" w:cs="Kartika"/>
          <w:kern w:val="0"/>
          <w:sz w:val="24"/>
          <w:szCs w:val="24"/>
        </w:rPr>
        <w:t>日，我局受理</w:t>
      </w:r>
      <w:r>
        <w:rPr>
          <w:rFonts w:ascii="Kartika" w:hAnsi="Kartika" w:eastAsia="宋体" w:cs="Kartika"/>
          <w:kern w:val="0"/>
          <w:sz w:val="24"/>
          <w:szCs w:val="24"/>
        </w:rPr>
        <w:t>1</w:t>
      </w:r>
      <w:r>
        <w:rPr>
          <w:rFonts w:ascii="Kartika" w:hAnsi="宋体" w:eastAsia="宋体" w:cs="Kartika"/>
          <w:kern w:val="0"/>
          <w:sz w:val="24"/>
          <w:szCs w:val="24"/>
        </w:rPr>
        <w:t>个建设项目环境影响评价文件，现将受理情况予以公示</w:t>
      </w:r>
      <w:r>
        <w:rPr>
          <w:rFonts w:ascii="Kartika" w:hAnsi="Kartika" w:eastAsia="宋体" w:cs="Kartika"/>
          <w:kern w:val="0"/>
          <w:sz w:val="24"/>
          <w:szCs w:val="24"/>
        </w:rPr>
        <w:t>,</w:t>
      </w:r>
      <w:r>
        <w:rPr>
          <w:rFonts w:ascii="Kartika" w:hAnsi="宋体" w:eastAsia="宋体" w:cs="Kartika"/>
          <w:kern w:val="0"/>
          <w:sz w:val="24"/>
          <w:szCs w:val="24"/>
        </w:rPr>
        <w:t>公示期为</w:t>
      </w:r>
      <w:r>
        <w:rPr>
          <w:rFonts w:ascii="Kartika" w:hAnsi="Kartika" w:eastAsia="宋体" w:cs="Kartika"/>
          <w:kern w:val="0"/>
          <w:sz w:val="24"/>
          <w:szCs w:val="24"/>
        </w:rPr>
        <w:t>202</w:t>
      </w:r>
      <w:r>
        <w:rPr>
          <w:rFonts w:hint="eastAsia" w:ascii="Kartika" w:hAnsi="Kartika" w:eastAsia="宋体" w:cs="Kartika"/>
          <w:kern w:val="0"/>
          <w:sz w:val="24"/>
          <w:szCs w:val="24"/>
          <w:lang w:val="en-US" w:eastAsia="zh-CN"/>
        </w:rPr>
        <w:t>4</w:t>
      </w:r>
      <w:r>
        <w:rPr>
          <w:rFonts w:ascii="Kartika" w:hAnsi="宋体" w:eastAsia="宋体" w:cs="Kartika"/>
          <w:kern w:val="0"/>
          <w:sz w:val="24"/>
          <w:szCs w:val="24"/>
        </w:rPr>
        <w:t>年</w:t>
      </w:r>
      <w:r>
        <w:rPr>
          <w:rFonts w:hint="eastAsia" w:ascii="Kartika" w:hAnsi="宋体" w:eastAsia="宋体" w:cs="Kartika"/>
          <w:kern w:val="0"/>
          <w:sz w:val="24"/>
          <w:szCs w:val="24"/>
          <w:lang w:val="en-US" w:eastAsia="zh-CN"/>
        </w:rPr>
        <w:t>3</w:t>
      </w:r>
      <w:r>
        <w:rPr>
          <w:rFonts w:ascii="Kartika" w:hAnsi="宋体" w:eastAsia="宋体" w:cs="Kartika"/>
          <w:kern w:val="0"/>
          <w:sz w:val="24"/>
          <w:szCs w:val="24"/>
        </w:rPr>
        <w:t>月</w:t>
      </w:r>
      <w:r>
        <w:rPr>
          <w:rFonts w:hint="eastAsia" w:ascii="Kartika" w:hAnsi="宋体" w:eastAsia="宋体" w:cs="Kartika"/>
          <w:kern w:val="0"/>
          <w:sz w:val="24"/>
          <w:szCs w:val="24"/>
          <w:lang w:val="en-US" w:eastAsia="zh-CN"/>
        </w:rPr>
        <w:t>26</w:t>
      </w:r>
      <w:r>
        <w:rPr>
          <w:rFonts w:ascii="Kartika" w:hAnsi="宋体" w:eastAsia="宋体" w:cs="Kartika"/>
          <w:kern w:val="0"/>
          <w:sz w:val="24"/>
          <w:szCs w:val="24"/>
        </w:rPr>
        <w:t>日－</w:t>
      </w:r>
      <w:r>
        <w:rPr>
          <w:rFonts w:ascii="Kartika" w:hAnsi="Kartika" w:eastAsia="宋体" w:cs="Kartika"/>
          <w:kern w:val="0"/>
          <w:sz w:val="24"/>
          <w:szCs w:val="24"/>
        </w:rPr>
        <w:t>202</w:t>
      </w:r>
      <w:r>
        <w:rPr>
          <w:rFonts w:hint="eastAsia" w:ascii="Kartika" w:hAnsi="Kartika" w:eastAsia="宋体" w:cs="Kartika"/>
          <w:kern w:val="0"/>
          <w:sz w:val="24"/>
          <w:szCs w:val="24"/>
          <w:lang w:val="en-US" w:eastAsia="zh-CN"/>
        </w:rPr>
        <w:t>4</w:t>
      </w:r>
      <w:r>
        <w:rPr>
          <w:rFonts w:ascii="Kartika" w:hAnsi="宋体" w:eastAsia="宋体" w:cs="Kartika"/>
          <w:kern w:val="0"/>
          <w:sz w:val="24"/>
          <w:szCs w:val="24"/>
        </w:rPr>
        <w:t>年</w:t>
      </w:r>
      <w:r>
        <w:rPr>
          <w:rFonts w:hint="eastAsia" w:ascii="Kartika" w:hAnsi="宋体" w:eastAsia="宋体" w:cs="Kartika"/>
          <w:kern w:val="0"/>
          <w:sz w:val="24"/>
          <w:szCs w:val="24"/>
          <w:lang w:val="en-US" w:eastAsia="zh-CN"/>
        </w:rPr>
        <w:t>4</w:t>
      </w:r>
      <w:r>
        <w:rPr>
          <w:rFonts w:ascii="Kartika" w:hAnsi="宋体" w:eastAsia="宋体" w:cs="Kartika"/>
          <w:kern w:val="0"/>
          <w:sz w:val="24"/>
          <w:szCs w:val="24"/>
        </w:rPr>
        <w:t>月</w:t>
      </w:r>
      <w:r>
        <w:rPr>
          <w:rFonts w:hint="eastAsia" w:ascii="Kartika" w:hAnsi="宋体" w:eastAsia="宋体" w:cs="Kartika"/>
          <w:kern w:val="0"/>
          <w:sz w:val="24"/>
          <w:szCs w:val="24"/>
          <w:lang w:val="en-US" w:eastAsia="zh-CN"/>
        </w:rPr>
        <w:t>10</w:t>
      </w:r>
      <w:r>
        <w:rPr>
          <w:rFonts w:ascii="Kartika" w:hAnsi="宋体" w:eastAsia="宋体" w:cs="Kartika"/>
          <w:kern w:val="0"/>
          <w:sz w:val="24"/>
          <w:szCs w:val="24"/>
        </w:rPr>
        <w:t>日（</w:t>
      </w:r>
      <w:r>
        <w:rPr>
          <w:rFonts w:ascii="Kartika" w:hAnsi="Kartika" w:eastAsia="宋体" w:cs="Kartika"/>
          <w:kern w:val="0"/>
          <w:sz w:val="24"/>
          <w:szCs w:val="24"/>
        </w:rPr>
        <w:t>10</w:t>
      </w:r>
      <w:r>
        <w:rPr>
          <w:rFonts w:ascii="Kartika" w:hAnsi="宋体" w:eastAsia="宋体" w:cs="Kartika"/>
          <w:kern w:val="0"/>
          <w:sz w:val="24"/>
          <w:szCs w:val="24"/>
        </w:rPr>
        <w:t>个工作日）。</w:t>
      </w:r>
    </w:p>
    <w:p>
      <w:pPr>
        <w:widowControl/>
        <w:spacing w:line="520" w:lineRule="atLeast"/>
        <w:jc w:val="left"/>
        <w:rPr>
          <w:rFonts w:ascii="Kartika" w:hAnsi="Kartika" w:eastAsia="宋体" w:cs="Kartika"/>
          <w:kern w:val="0"/>
          <w:sz w:val="24"/>
          <w:szCs w:val="24"/>
        </w:rPr>
      </w:pPr>
      <w:r>
        <w:rPr>
          <w:rFonts w:ascii="Kartika" w:hAnsi="宋体" w:eastAsia="宋体" w:cs="Kartika"/>
          <w:kern w:val="0"/>
          <w:sz w:val="24"/>
          <w:szCs w:val="24"/>
        </w:rPr>
        <w:t>　　联系电话：</w:t>
      </w:r>
      <w:r>
        <w:rPr>
          <w:rFonts w:ascii="Kartika" w:hAnsi="Kartika" w:eastAsia="宋体" w:cs="Kartika"/>
          <w:kern w:val="0"/>
          <w:sz w:val="24"/>
          <w:szCs w:val="24"/>
        </w:rPr>
        <w:t>0878-3024147</w:t>
      </w:r>
      <w:r>
        <w:rPr>
          <w:rFonts w:ascii="Kartika" w:hAnsi="宋体" w:eastAsia="宋体" w:cs="Kartika"/>
          <w:kern w:val="0"/>
          <w:sz w:val="24"/>
          <w:szCs w:val="24"/>
        </w:rPr>
        <w:t>、</w:t>
      </w:r>
      <w:r>
        <w:rPr>
          <w:rFonts w:ascii="Kartika" w:hAnsi="Kartika" w:eastAsia="宋体" w:cs="Kartika"/>
          <w:kern w:val="0"/>
          <w:sz w:val="24"/>
          <w:szCs w:val="24"/>
        </w:rPr>
        <w:t>0878-6160885</w:t>
      </w:r>
      <w:r>
        <w:rPr>
          <w:rFonts w:ascii="Kartika" w:hAnsi="宋体" w:eastAsia="宋体" w:cs="Kartika"/>
          <w:kern w:val="0"/>
          <w:sz w:val="24"/>
          <w:szCs w:val="24"/>
        </w:rPr>
        <w:t>（州政务服务中心受理窗口）</w:t>
      </w:r>
    </w:p>
    <w:p>
      <w:pPr>
        <w:widowControl/>
        <w:spacing w:line="520" w:lineRule="atLeast"/>
        <w:jc w:val="left"/>
        <w:rPr>
          <w:rFonts w:ascii="Kartika" w:hAnsi="Kartika" w:eastAsia="宋体" w:cs="Kartika"/>
          <w:kern w:val="0"/>
          <w:sz w:val="24"/>
          <w:szCs w:val="24"/>
        </w:rPr>
      </w:pPr>
      <w:r>
        <w:rPr>
          <w:rFonts w:ascii="Kartika" w:hAnsi="宋体" w:eastAsia="宋体" w:cs="Kartika"/>
          <w:kern w:val="0"/>
          <w:sz w:val="24"/>
          <w:szCs w:val="24"/>
        </w:rPr>
        <w:t>　传</w:t>
      </w:r>
      <w:r>
        <w:rPr>
          <w:rFonts w:ascii="Kartika" w:hAnsi="Kartika" w:eastAsia="宋体" w:cs="Kartika"/>
          <w:kern w:val="0"/>
          <w:sz w:val="24"/>
          <w:szCs w:val="24"/>
        </w:rPr>
        <w:t xml:space="preserve">  </w:t>
      </w:r>
      <w:r>
        <w:rPr>
          <w:rFonts w:ascii="Kartika" w:hAnsi="宋体" w:eastAsia="宋体" w:cs="Kartika"/>
          <w:kern w:val="0"/>
          <w:sz w:val="24"/>
          <w:szCs w:val="24"/>
        </w:rPr>
        <w:t>真：</w:t>
      </w:r>
      <w:r>
        <w:rPr>
          <w:rFonts w:ascii="Kartika" w:hAnsi="Kartika" w:eastAsia="宋体" w:cs="Kartika"/>
          <w:kern w:val="0"/>
          <w:sz w:val="24"/>
          <w:szCs w:val="24"/>
        </w:rPr>
        <w:t>0878-6160885</w:t>
      </w:r>
    </w:p>
    <w:p>
      <w:pPr>
        <w:widowControl/>
        <w:spacing w:line="520" w:lineRule="atLeast"/>
        <w:jc w:val="left"/>
        <w:rPr>
          <w:rFonts w:ascii="Kartika" w:hAnsi="Kartika" w:eastAsia="宋体" w:cs="Kartika"/>
          <w:kern w:val="0"/>
          <w:sz w:val="24"/>
          <w:szCs w:val="24"/>
        </w:rPr>
      </w:pPr>
      <w:r>
        <w:rPr>
          <w:rFonts w:ascii="Kartika" w:hAnsi="宋体" w:eastAsia="宋体" w:cs="Kartika"/>
          <w:kern w:val="0"/>
          <w:sz w:val="24"/>
          <w:szCs w:val="24"/>
        </w:rPr>
        <w:t>　　通讯地址：楚雄州楚雄市永安路</w:t>
      </w:r>
      <w:r>
        <w:rPr>
          <w:rFonts w:ascii="Kartika" w:hAnsi="Kartika" w:eastAsia="宋体" w:cs="Kartika"/>
          <w:kern w:val="0"/>
          <w:sz w:val="24"/>
          <w:szCs w:val="24"/>
        </w:rPr>
        <w:t>696</w:t>
      </w:r>
      <w:r>
        <w:rPr>
          <w:rFonts w:ascii="Kartika" w:hAnsi="宋体" w:eastAsia="宋体" w:cs="Kartika"/>
          <w:kern w:val="0"/>
          <w:sz w:val="24"/>
          <w:szCs w:val="24"/>
        </w:rPr>
        <w:t>号楚雄州政务服务中心三楼</w:t>
      </w:r>
      <w:r>
        <w:rPr>
          <w:rFonts w:ascii="Kartika" w:hAnsi="Kartika" w:eastAsia="宋体" w:cs="Kartika"/>
          <w:kern w:val="0"/>
          <w:sz w:val="24"/>
          <w:szCs w:val="24"/>
        </w:rPr>
        <w:t>D21</w:t>
      </w:r>
      <w:r>
        <w:rPr>
          <w:rFonts w:ascii="Kartika" w:hAnsi="宋体" w:eastAsia="宋体" w:cs="Kartika"/>
          <w:kern w:val="0"/>
          <w:sz w:val="24"/>
          <w:szCs w:val="24"/>
        </w:rPr>
        <w:t>号环保部门窗口</w:t>
      </w:r>
    </w:p>
    <w:p>
      <w:pPr>
        <w:widowControl/>
        <w:spacing w:line="520" w:lineRule="atLeast"/>
        <w:jc w:val="left"/>
        <w:rPr>
          <w:rFonts w:ascii="Kartika" w:hAnsi="Kartika" w:eastAsia="宋体" w:cs="Kartika"/>
          <w:kern w:val="0"/>
          <w:sz w:val="24"/>
          <w:szCs w:val="24"/>
        </w:rPr>
      </w:pPr>
      <w:r>
        <w:rPr>
          <w:rFonts w:ascii="Kartika" w:hAnsi="宋体" w:eastAsia="宋体" w:cs="Kartika"/>
          <w:kern w:val="0"/>
          <w:sz w:val="24"/>
          <w:szCs w:val="24"/>
        </w:rPr>
        <w:t>　　邮</w:t>
      </w:r>
      <w:r>
        <w:rPr>
          <w:rFonts w:ascii="Kartika" w:hAnsi="Kartika" w:eastAsia="宋体" w:cs="Kartika"/>
          <w:kern w:val="0"/>
          <w:sz w:val="24"/>
          <w:szCs w:val="24"/>
        </w:rPr>
        <w:t xml:space="preserve">    </w:t>
      </w:r>
      <w:r>
        <w:rPr>
          <w:rFonts w:ascii="Kartika" w:hAnsi="宋体" w:eastAsia="宋体" w:cs="Kartika"/>
          <w:kern w:val="0"/>
          <w:sz w:val="24"/>
          <w:szCs w:val="24"/>
        </w:rPr>
        <w:t>编：</w:t>
      </w:r>
      <w:r>
        <w:rPr>
          <w:rFonts w:ascii="Kartika" w:hAnsi="Kartika" w:eastAsia="宋体" w:cs="Kartika"/>
          <w:kern w:val="0"/>
          <w:sz w:val="24"/>
          <w:szCs w:val="24"/>
        </w:rPr>
        <w:t>675000</w:t>
      </w:r>
    </w:p>
    <w:tbl>
      <w:tblPr>
        <w:tblStyle w:val="5"/>
        <w:tblW w:w="112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618"/>
        <w:gridCol w:w="3121"/>
        <w:gridCol w:w="1571"/>
        <w:gridCol w:w="1253"/>
        <w:gridCol w:w="1347"/>
        <w:gridCol w:w="925"/>
        <w:gridCol w:w="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4" w:hRule="atLeast"/>
          <w:tblCellSpacing w:w="0" w:type="dxa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环境影响评价机构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受理</w:t>
            </w:r>
          </w:p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left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环境影响报告书及公众参与说明</w:t>
            </w:r>
            <w:r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  <w:t>/</w:t>
            </w:r>
            <w:r>
              <w:rPr>
                <w:rFonts w:ascii="Kartika" w:hAnsi="Times New Roman" w:eastAsia="宋体" w:cs="Kartika"/>
                <w:color w:val="auto"/>
                <w:kern w:val="0"/>
                <w:sz w:val="24"/>
                <w:szCs w:val="24"/>
              </w:rPr>
              <w:t>环境影响报告表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Kartika" w:hAnsi="Kartika" w:cs="Kartika"/>
                <w:color w:val="auto"/>
                <w:sz w:val="24"/>
                <w:szCs w:val="24"/>
              </w:rPr>
            </w:pPr>
            <w:r>
              <w:rPr>
                <w:rFonts w:ascii="Kartika" w:hAnsi="Kartika" w:cs="Kartika"/>
                <w:color w:val="auto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Kartika" w:hAnsi="Kartika" w:eastAsia="宋体" w:cs="Kartik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禄丰市罗申河水库工程</w:t>
            </w:r>
          </w:p>
        </w:tc>
        <w:tc>
          <w:tcPr>
            <w:tcW w:w="3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2211-532331-04-01-236845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禄丰妥安乡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禄丰市水务局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楚雄有色勘测工程有限公司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Kartika" w:hAnsi="Kartika" w:eastAsia="宋体" w:cs="Kartika"/>
                <w:color w:val="auto"/>
                <w:kern w:val="0"/>
                <w:sz w:val="24"/>
                <w:szCs w:val="24"/>
              </w:rPr>
            </w:pPr>
            <w:r>
              <w:rPr>
                <w:rFonts w:ascii="Kartika" w:hAnsi="Kartika" w:cs="Kartika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Kartika" w:hAnsi="Kartika" w:cs="Kartik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Kartika" w:hAnsi="Times New Roman" w:cs="Kartika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Kartika" w:hAnsi="Times New Roman" w:cs="Kartik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Kartika" w:hAnsi="Times New Roman" w:cs="Kartika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Kartika" w:hAnsi="Times New Roman" w:cs="Kartika"/>
                <w:color w:val="auto"/>
                <w:sz w:val="24"/>
                <w:szCs w:val="24"/>
                <w:lang w:val="en-US" w:eastAsia="zh-CN"/>
              </w:rPr>
              <w:t>26</w:t>
            </w:r>
            <w:bookmarkStart w:id="0" w:name="_GoBack"/>
            <w:bookmarkEnd w:id="0"/>
            <w:r>
              <w:rPr>
                <w:rFonts w:ascii="Kartika" w:hAnsi="Times New Roman" w:cs="Kartik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禄丰市罗申河水库工程建设项目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环境影响报告书及公参</w:t>
            </w:r>
          </w:p>
        </w:tc>
      </w:tr>
    </w:tbl>
    <w:p>
      <w:pPr>
        <w:widowControl/>
        <w:spacing w:line="520" w:lineRule="atLeast"/>
        <w:jc w:val="left"/>
        <w:rPr>
          <w:rFonts w:ascii="Kartika" w:hAnsi="Kartika" w:eastAsia="宋体" w:cs="Kartika"/>
          <w:kern w:val="0"/>
          <w:sz w:val="24"/>
          <w:szCs w:val="24"/>
        </w:rPr>
      </w:pPr>
      <w:r>
        <w:rPr>
          <w:rFonts w:ascii="Kartika" w:hAnsi="宋体" w:eastAsia="宋体" w:cs="Kartika"/>
          <w:kern w:val="0"/>
          <w:sz w:val="24"/>
          <w:szCs w:val="24"/>
        </w:rPr>
        <w:t>注：根据《建设项目环境影响评价政府信息公开指南（试行）》《环境影响评价</w:t>
      </w:r>
    </w:p>
    <w:p>
      <w:pPr>
        <w:widowControl/>
        <w:spacing w:line="520" w:lineRule="atLeast"/>
        <w:jc w:val="left"/>
        <w:rPr>
          <w:rFonts w:ascii="Kartika" w:hAnsi="Kartika" w:eastAsia="宋体" w:cs="Kartika"/>
          <w:kern w:val="0"/>
          <w:sz w:val="24"/>
          <w:szCs w:val="24"/>
        </w:rPr>
      </w:pPr>
      <w:r>
        <w:rPr>
          <w:rFonts w:ascii="Kartika" w:hAnsi="宋体" w:eastAsia="宋体" w:cs="Kartika"/>
          <w:kern w:val="0"/>
          <w:sz w:val="24"/>
          <w:szCs w:val="24"/>
        </w:rPr>
        <w:t>公众参与办法》</w:t>
      </w:r>
      <w:r>
        <w:rPr>
          <w:rFonts w:ascii="Kartika" w:hAnsi="Kartika" w:eastAsia="宋体" w:cs="Kartika"/>
          <w:kern w:val="0"/>
          <w:sz w:val="24"/>
          <w:szCs w:val="24"/>
        </w:rPr>
        <w:t xml:space="preserve"> </w:t>
      </w:r>
      <w:r>
        <w:rPr>
          <w:rFonts w:ascii="Kartika" w:hAnsi="宋体" w:eastAsia="宋体" w:cs="Kartika"/>
          <w:kern w:val="0"/>
          <w:sz w:val="24"/>
          <w:szCs w:val="24"/>
        </w:rPr>
        <w:t>的有关规定，上述环境影响报告书及公众参与说明</w:t>
      </w:r>
      <w:r>
        <w:rPr>
          <w:rFonts w:ascii="Kartika" w:hAnsi="Kartika" w:eastAsia="宋体" w:cs="Kartika"/>
          <w:kern w:val="0"/>
          <w:sz w:val="24"/>
          <w:szCs w:val="24"/>
        </w:rPr>
        <w:t>/</w:t>
      </w:r>
      <w:r>
        <w:rPr>
          <w:rFonts w:ascii="Kartika" w:hAnsi="宋体" w:eastAsia="宋体" w:cs="Kartika"/>
          <w:kern w:val="0"/>
          <w:sz w:val="24"/>
          <w:szCs w:val="24"/>
        </w:rPr>
        <w:t>环境影响报告表不含涉及国家秘密、商业秘密、个人隐私以及涉及国家安全、公共安全、经济安全和社会稳定的内容</w:t>
      </w:r>
    </w:p>
    <w:p>
      <w:pPr>
        <w:rPr>
          <w:rFonts w:ascii="Kartika" w:hAnsi="Kartika" w:cs="Kartik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Kartika"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RlODAxNmU5MjU3MWI3ZmM1NjQxM2JhOWYwZjk3YmQifQ=="/>
  </w:docVars>
  <w:rsids>
    <w:rsidRoot w:val="00F81AA7"/>
    <w:rsid w:val="00000E12"/>
    <w:rsid w:val="000176F0"/>
    <w:rsid w:val="0002131F"/>
    <w:rsid w:val="00027357"/>
    <w:rsid w:val="00030E6D"/>
    <w:rsid w:val="00045DF0"/>
    <w:rsid w:val="00053853"/>
    <w:rsid w:val="000548ED"/>
    <w:rsid w:val="000729A9"/>
    <w:rsid w:val="00085E4A"/>
    <w:rsid w:val="000C22E4"/>
    <w:rsid w:val="000C7570"/>
    <w:rsid w:val="000D64D6"/>
    <w:rsid w:val="000E7190"/>
    <w:rsid w:val="000F27CD"/>
    <w:rsid w:val="000F7CE7"/>
    <w:rsid w:val="001242EA"/>
    <w:rsid w:val="00131CE1"/>
    <w:rsid w:val="001443AF"/>
    <w:rsid w:val="00144444"/>
    <w:rsid w:val="00144CAA"/>
    <w:rsid w:val="0015191C"/>
    <w:rsid w:val="00156FAC"/>
    <w:rsid w:val="00197745"/>
    <w:rsid w:val="001D5E7D"/>
    <w:rsid w:val="001E2421"/>
    <w:rsid w:val="00204FA8"/>
    <w:rsid w:val="00213754"/>
    <w:rsid w:val="00215F26"/>
    <w:rsid w:val="002206E1"/>
    <w:rsid w:val="00225544"/>
    <w:rsid w:val="0025361E"/>
    <w:rsid w:val="002840D7"/>
    <w:rsid w:val="002855F1"/>
    <w:rsid w:val="00292631"/>
    <w:rsid w:val="002A0037"/>
    <w:rsid w:val="002C5013"/>
    <w:rsid w:val="002D065F"/>
    <w:rsid w:val="002D0807"/>
    <w:rsid w:val="002E49C7"/>
    <w:rsid w:val="002E725B"/>
    <w:rsid w:val="002F58A4"/>
    <w:rsid w:val="003023D9"/>
    <w:rsid w:val="00306A19"/>
    <w:rsid w:val="00306D75"/>
    <w:rsid w:val="0032671A"/>
    <w:rsid w:val="00346C44"/>
    <w:rsid w:val="0034745D"/>
    <w:rsid w:val="00350011"/>
    <w:rsid w:val="00351D11"/>
    <w:rsid w:val="00363B3C"/>
    <w:rsid w:val="003757B7"/>
    <w:rsid w:val="0038350D"/>
    <w:rsid w:val="00390B1C"/>
    <w:rsid w:val="003A538C"/>
    <w:rsid w:val="003C55E6"/>
    <w:rsid w:val="003D203A"/>
    <w:rsid w:val="003E2EF7"/>
    <w:rsid w:val="003E552A"/>
    <w:rsid w:val="003F2E33"/>
    <w:rsid w:val="0040173F"/>
    <w:rsid w:val="00412BA8"/>
    <w:rsid w:val="0041417B"/>
    <w:rsid w:val="004144AC"/>
    <w:rsid w:val="00466A75"/>
    <w:rsid w:val="00493872"/>
    <w:rsid w:val="004957C3"/>
    <w:rsid w:val="004A2FCA"/>
    <w:rsid w:val="004A465B"/>
    <w:rsid w:val="004A55D6"/>
    <w:rsid w:val="004B1812"/>
    <w:rsid w:val="004B2457"/>
    <w:rsid w:val="004B7DF8"/>
    <w:rsid w:val="004C1D1B"/>
    <w:rsid w:val="004C6831"/>
    <w:rsid w:val="004D26A7"/>
    <w:rsid w:val="004E708E"/>
    <w:rsid w:val="004F478F"/>
    <w:rsid w:val="00514CF8"/>
    <w:rsid w:val="0052395C"/>
    <w:rsid w:val="00540E49"/>
    <w:rsid w:val="00575898"/>
    <w:rsid w:val="00577FB3"/>
    <w:rsid w:val="005B1231"/>
    <w:rsid w:val="005C0B4E"/>
    <w:rsid w:val="005E4388"/>
    <w:rsid w:val="0062167D"/>
    <w:rsid w:val="0065039F"/>
    <w:rsid w:val="00670AB1"/>
    <w:rsid w:val="0067528D"/>
    <w:rsid w:val="00687F1D"/>
    <w:rsid w:val="00687FD1"/>
    <w:rsid w:val="006928CB"/>
    <w:rsid w:val="00694CA4"/>
    <w:rsid w:val="006A02CC"/>
    <w:rsid w:val="006B0A88"/>
    <w:rsid w:val="006D597A"/>
    <w:rsid w:val="007137DA"/>
    <w:rsid w:val="00736943"/>
    <w:rsid w:val="0073774D"/>
    <w:rsid w:val="00737CCF"/>
    <w:rsid w:val="00752292"/>
    <w:rsid w:val="007549B2"/>
    <w:rsid w:val="00754B76"/>
    <w:rsid w:val="00761119"/>
    <w:rsid w:val="00763B51"/>
    <w:rsid w:val="00772B16"/>
    <w:rsid w:val="00777F87"/>
    <w:rsid w:val="00780DA7"/>
    <w:rsid w:val="007A7EEA"/>
    <w:rsid w:val="007C42B6"/>
    <w:rsid w:val="007C6B22"/>
    <w:rsid w:val="007D1823"/>
    <w:rsid w:val="007D1B0D"/>
    <w:rsid w:val="008045B1"/>
    <w:rsid w:val="00884743"/>
    <w:rsid w:val="008911A3"/>
    <w:rsid w:val="008963D8"/>
    <w:rsid w:val="0089648C"/>
    <w:rsid w:val="008C3A3B"/>
    <w:rsid w:val="008D62E2"/>
    <w:rsid w:val="00903785"/>
    <w:rsid w:val="00905AED"/>
    <w:rsid w:val="00930240"/>
    <w:rsid w:val="00956828"/>
    <w:rsid w:val="0096731E"/>
    <w:rsid w:val="00976153"/>
    <w:rsid w:val="009A0FBB"/>
    <w:rsid w:val="009A1DAB"/>
    <w:rsid w:val="009A7586"/>
    <w:rsid w:val="009D7FB9"/>
    <w:rsid w:val="009E4498"/>
    <w:rsid w:val="009E6BE4"/>
    <w:rsid w:val="009F1446"/>
    <w:rsid w:val="00A048FE"/>
    <w:rsid w:val="00A3060B"/>
    <w:rsid w:val="00A30EAC"/>
    <w:rsid w:val="00A35644"/>
    <w:rsid w:val="00A376F1"/>
    <w:rsid w:val="00A81180"/>
    <w:rsid w:val="00AB0E3F"/>
    <w:rsid w:val="00AD2800"/>
    <w:rsid w:val="00B11CBD"/>
    <w:rsid w:val="00B24C0C"/>
    <w:rsid w:val="00B36B3A"/>
    <w:rsid w:val="00B643F0"/>
    <w:rsid w:val="00B869E5"/>
    <w:rsid w:val="00B94AF2"/>
    <w:rsid w:val="00BA016E"/>
    <w:rsid w:val="00BB33A0"/>
    <w:rsid w:val="00BB74ED"/>
    <w:rsid w:val="00BC4CBA"/>
    <w:rsid w:val="00BE23CE"/>
    <w:rsid w:val="00BF5DDC"/>
    <w:rsid w:val="00C24EAF"/>
    <w:rsid w:val="00C356E6"/>
    <w:rsid w:val="00C634EB"/>
    <w:rsid w:val="00C644E2"/>
    <w:rsid w:val="00C66E32"/>
    <w:rsid w:val="00C72D9A"/>
    <w:rsid w:val="00C758F5"/>
    <w:rsid w:val="00C94D96"/>
    <w:rsid w:val="00CA133D"/>
    <w:rsid w:val="00CB5FF9"/>
    <w:rsid w:val="00CB633F"/>
    <w:rsid w:val="00CC09D6"/>
    <w:rsid w:val="00CC4859"/>
    <w:rsid w:val="00CD1249"/>
    <w:rsid w:val="00D20457"/>
    <w:rsid w:val="00D31312"/>
    <w:rsid w:val="00D401B9"/>
    <w:rsid w:val="00D55AC5"/>
    <w:rsid w:val="00D6370F"/>
    <w:rsid w:val="00D71AEA"/>
    <w:rsid w:val="00D77529"/>
    <w:rsid w:val="00D87D21"/>
    <w:rsid w:val="00DB494C"/>
    <w:rsid w:val="00DC032A"/>
    <w:rsid w:val="00DC0C72"/>
    <w:rsid w:val="00DC68E8"/>
    <w:rsid w:val="00DD0398"/>
    <w:rsid w:val="00DD14A6"/>
    <w:rsid w:val="00DE149D"/>
    <w:rsid w:val="00DE3235"/>
    <w:rsid w:val="00DE3F3A"/>
    <w:rsid w:val="00DF13C8"/>
    <w:rsid w:val="00E06460"/>
    <w:rsid w:val="00E0746A"/>
    <w:rsid w:val="00E30ED4"/>
    <w:rsid w:val="00E3562D"/>
    <w:rsid w:val="00E53189"/>
    <w:rsid w:val="00E53628"/>
    <w:rsid w:val="00E54509"/>
    <w:rsid w:val="00E65967"/>
    <w:rsid w:val="00E65F0F"/>
    <w:rsid w:val="00E9748F"/>
    <w:rsid w:val="00EA06D3"/>
    <w:rsid w:val="00EC2B9F"/>
    <w:rsid w:val="00ED0104"/>
    <w:rsid w:val="00EE200E"/>
    <w:rsid w:val="00EE7BB2"/>
    <w:rsid w:val="00F008F0"/>
    <w:rsid w:val="00F022CA"/>
    <w:rsid w:val="00F151E3"/>
    <w:rsid w:val="00F36139"/>
    <w:rsid w:val="00F54E02"/>
    <w:rsid w:val="00F56F49"/>
    <w:rsid w:val="00F60A49"/>
    <w:rsid w:val="00F758CC"/>
    <w:rsid w:val="00F81AA7"/>
    <w:rsid w:val="00F87E4F"/>
    <w:rsid w:val="00FB6D14"/>
    <w:rsid w:val="00FE43AF"/>
    <w:rsid w:val="05E46CEA"/>
    <w:rsid w:val="0C42219D"/>
    <w:rsid w:val="0F5A5E57"/>
    <w:rsid w:val="16F331EF"/>
    <w:rsid w:val="18F8009F"/>
    <w:rsid w:val="1C6E3FAA"/>
    <w:rsid w:val="42242A91"/>
    <w:rsid w:val="50F75187"/>
    <w:rsid w:val="51FA6409"/>
    <w:rsid w:val="5DDC26C3"/>
    <w:rsid w:val="5E0C3DE3"/>
    <w:rsid w:val="647171CE"/>
    <w:rsid w:val="655E1D80"/>
    <w:rsid w:val="6F474566"/>
    <w:rsid w:val="735A5331"/>
    <w:rsid w:val="748D1F7C"/>
    <w:rsid w:val="75AE2186"/>
    <w:rsid w:val="7B161BAE"/>
    <w:rsid w:val="7B563BA1"/>
    <w:rsid w:val="7DB00F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autoRedefine/>
    <w:qFormat/>
    <w:uiPriority w:val="20"/>
    <w:rPr>
      <w:i/>
      <w:iCs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Char1 Char Char Char1 Char Char Char Char Char Char Char Char Char Char Char Char"/>
    <w:basedOn w:val="1"/>
    <w:next w:val="1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2">
    <w:name w:val="_Style 35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 w:cs="Times New Roman"/>
      <w:kern w:val="0"/>
      <w:sz w:val="20"/>
      <w:szCs w:val="24"/>
      <w:lang w:eastAsia="en-US"/>
    </w:rPr>
  </w:style>
  <w:style w:type="paragraph" w:customStyle="1" w:styleId="13">
    <w:name w:val="封面2"/>
    <w:basedOn w:val="1"/>
    <w:autoRedefine/>
    <w:qFormat/>
    <w:uiPriority w:val="99"/>
    <w:pPr>
      <w:adjustRightInd w:val="0"/>
      <w:snapToGrid w:val="0"/>
      <w:spacing w:before="360" w:line="312" w:lineRule="auto"/>
      <w:ind w:firstLine="480" w:firstLineChars="200"/>
      <w:jc w:val="center"/>
    </w:pPr>
    <w:rPr>
      <w:rFonts w:ascii="Times New Roman" w:hAnsi="Times New Roman" w:eastAsia="黑体" w:cs="Times New Roman"/>
      <w:color w:val="000000"/>
      <w:kern w:val="0"/>
      <w:sz w:val="48"/>
      <w:szCs w:val="24"/>
    </w:rPr>
  </w:style>
  <w:style w:type="paragraph" w:customStyle="1" w:styleId="14">
    <w:name w:val="环保报告封面四"/>
    <w:basedOn w:val="1"/>
    <w:autoRedefine/>
    <w:qFormat/>
    <w:uiPriority w:val="99"/>
    <w:pPr>
      <w:adjustRightInd w:val="0"/>
      <w:snapToGrid w:val="0"/>
      <w:spacing w:beforeLines="50" w:afterLines="50" w:line="360" w:lineRule="auto"/>
      <w:jc w:val="center"/>
    </w:pPr>
    <w:rPr>
      <w:rFonts w:ascii="Times New Roman" w:hAnsi="Times New Roman" w:eastAsia="黑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539</Characters>
  <Lines>4</Lines>
  <Paragraphs>1</Paragraphs>
  <TotalTime>16</TotalTime>
  <ScaleCrop>false</ScaleCrop>
  <LinksUpToDate>false</LinksUpToDate>
  <CharactersWithSpaces>555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2021-01-07T08:23:00Z</dcterms:created>
  <dc:creator>DEll</dc:creator>
  <cp:lastModifiedBy>zwy</cp:lastModifiedBy>
  <dcterms:modified xsi:type="dcterms:W3CDTF">2024-03-26T08:10:00Z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2B8402975199481DAD2204E6508107C3</vt:lpwstr>
  </property>
</Properties>
</file>