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10" w:line="54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</w:t>
      </w:r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979"/>
        <w:gridCol w:w="1766"/>
        <w:gridCol w:w="1724"/>
        <w:gridCol w:w="1298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ind w:firstLine="2530" w:firstLineChars="900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vertAlign w:val="baseline"/>
                <w:lang w:val="en-US" w:eastAsia="zh-CN"/>
              </w:rPr>
              <w:t>排污许可证到期未延续企业清单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所在县市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排污单位名称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许可证管理类别</w:t>
            </w: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禄丰市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禄丰老虎坝石业有限公司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粘土及其他土砂石开采</w:t>
            </w: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简化管理</w:t>
            </w: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2020-12-21至2023-12-20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7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禄丰市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禄丰森龙有限责任公司南冲采石场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其他建筑材料制造</w:t>
            </w: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简化管理</w:t>
            </w:r>
          </w:p>
        </w:tc>
        <w:tc>
          <w:tcPr>
            <w:tcW w:w="20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2020-12-21至2023-12-20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禄丰市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禄丰生鸿石业有限责任公司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其他建筑材料制造</w:t>
            </w: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简化管理</w:t>
            </w: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2020-10-26至2023-10-25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75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姚安县</w:t>
            </w:r>
          </w:p>
        </w:tc>
        <w:tc>
          <w:tcPr>
            <w:tcW w:w="176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云南省福仑木业有限公司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生物质致密成型燃料加工</w:t>
            </w:r>
          </w:p>
        </w:tc>
        <w:tc>
          <w:tcPr>
            <w:tcW w:w="12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简化管理</w:t>
            </w:r>
          </w:p>
        </w:tc>
        <w:tc>
          <w:tcPr>
            <w:tcW w:w="2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after="10" w:line="54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2020-12-21至2023-12-20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jc0YWM5NWIxMjE1ZWVmNzg3NjI1MDI3MzQ0ZDgifQ=="/>
  </w:docVars>
  <w:rsids>
    <w:rsidRoot w:val="2DDC0CAB"/>
    <w:rsid w:val="0A6A6CD1"/>
    <w:rsid w:val="0F7B01DA"/>
    <w:rsid w:val="2ABC352B"/>
    <w:rsid w:val="2D5E3406"/>
    <w:rsid w:val="2DDC0CAB"/>
    <w:rsid w:val="33A03B9B"/>
    <w:rsid w:val="359720FA"/>
    <w:rsid w:val="42E05E52"/>
    <w:rsid w:val="5ABC4ED2"/>
    <w:rsid w:val="5EA80400"/>
    <w:rsid w:val="602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2023-11-16T01:17:00Z</dcterms:created>
  <dc:creator>娜</dc:creator>
  <cp:lastModifiedBy>杨华春</cp:lastModifiedBy>
  <cp:lastPrinted>2024-02-04T00:33:00Z</cp:lastPrinted>
  <dcterms:modified xsi:type="dcterms:W3CDTF">2024-02-04T02:23:45Z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82AD1B5622E64D94B305373199B468E1_13</vt:lpwstr>
  </property>
</Properties>
</file>